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08" w:rsidRDefault="00890508" w:rsidP="00890508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</w:t>
      </w:r>
      <w:r w:rsidR="007E78E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Kąty Wrocławskie, 05.12.2013 r.</w:t>
      </w:r>
    </w:p>
    <w:p w:rsidR="00890508" w:rsidRDefault="00890508" w:rsidP="0089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508" w:rsidRDefault="00890508" w:rsidP="0089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508" w:rsidRDefault="00890508" w:rsidP="0089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508" w:rsidRDefault="00890508" w:rsidP="007E78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>INFORMACJA</w:t>
      </w:r>
      <w:r w:rsidR="00BF6232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 xml:space="preserve"> O ROZSTRZYGNIĘCIU PRZETARGÓW</w:t>
      </w:r>
      <w:r w:rsidR="007E78E3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 xml:space="preserve"> </w:t>
      </w:r>
    </w:p>
    <w:p w:rsidR="00890508" w:rsidRDefault="00890508" w:rsidP="0089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508" w:rsidRDefault="00890508" w:rsidP="0089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508" w:rsidRDefault="00890508" w:rsidP="0089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508" w:rsidRDefault="007E78E3" w:rsidP="008905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Urząd Miasta</w:t>
      </w:r>
      <w:r w:rsidR="00890508">
        <w:rPr>
          <w:rFonts w:ascii="Times New Roman" w:eastAsia="Times New Roman" w:hAnsi="Times New Roman" w:cs="Times New Roman"/>
          <w:sz w:val="32"/>
          <w:szCs w:val="24"/>
        </w:rPr>
        <w:t xml:space="preserve"> i Gminy w Kątach Wrocławskich informuje, że w dniu 27 listopada 2013 r. został przeprowadzony przetarg</w:t>
      </w:r>
      <w:r w:rsidR="00DD200B">
        <w:rPr>
          <w:rFonts w:ascii="Times New Roman" w:eastAsia="Times New Roman" w:hAnsi="Times New Roman" w:cs="Times New Roman"/>
          <w:sz w:val="32"/>
          <w:szCs w:val="24"/>
        </w:rPr>
        <w:t xml:space="preserve"> ustny</w:t>
      </w:r>
      <w:r w:rsidR="00890508">
        <w:rPr>
          <w:rFonts w:ascii="Times New Roman" w:eastAsia="Times New Roman" w:hAnsi="Times New Roman" w:cs="Times New Roman"/>
          <w:sz w:val="32"/>
          <w:szCs w:val="24"/>
        </w:rPr>
        <w:t xml:space="preserve"> n</w:t>
      </w:r>
      <w:r w:rsidR="00DD200B">
        <w:rPr>
          <w:rFonts w:ascii="Times New Roman" w:eastAsia="Times New Roman" w:hAnsi="Times New Roman" w:cs="Times New Roman"/>
          <w:sz w:val="32"/>
          <w:szCs w:val="24"/>
        </w:rPr>
        <w:t xml:space="preserve">ieograniczony </w:t>
      </w:r>
      <w:r w:rsidR="00890508">
        <w:rPr>
          <w:rFonts w:ascii="Times New Roman" w:eastAsia="Times New Roman" w:hAnsi="Times New Roman" w:cs="Times New Roman"/>
          <w:sz w:val="32"/>
          <w:szCs w:val="24"/>
        </w:rPr>
        <w:t xml:space="preserve">na sprzedaż </w:t>
      </w:r>
      <w:proofErr w:type="spellStart"/>
      <w:r w:rsidR="00890508">
        <w:rPr>
          <w:rFonts w:ascii="Times New Roman" w:eastAsia="Times New Roman" w:hAnsi="Times New Roman" w:cs="Times New Roman"/>
          <w:sz w:val="32"/>
          <w:szCs w:val="24"/>
        </w:rPr>
        <w:t>nieruchomości</w:t>
      </w:r>
      <w:proofErr w:type="spellEnd"/>
      <w:r w:rsidR="00890508">
        <w:rPr>
          <w:rFonts w:ascii="Times New Roman" w:eastAsia="Times New Roman" w:hAnsi="Times New Roman" w:cs="Times New Roman"/>
          <w:sz w:val="32"/>
          <w:szCs w:val="24"/>
        </w:rPr>
        <w:t xml:space="preserve"> niezabudowanych położonych w Kątach Wrocławskich przy ul. Zacisznej oznaczonych geodezyjnie jako:</w:t>
      </w:r>
    </w:p>
    <w:p w:rsidR="00890508" w:rsidRDefault="00890508" w:rsidP="00890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dz. nr 14/8, 14/3 i 14/12  AM-11 o łącznej pow.</w:t>
      </w:r>
      <w:r w:rsidR="007E78E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>1171 m</w:t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>2</w:t>
      </w:r>
      <w:r w:rsidR="007E78E3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r w:rsidR="007E78E3">
        <w:rPr>
          <w:rFonts w:ascii="Times New Roman" w:eastAsia="Times New Roman" w:hAnsi="Times New Roman" w:cs="Times New Roman"/>
          <w:sz w:val="32"/>
          <w:szCs w:val="24"/>
        </w:rPr>
        <w:br/>
        <w:t xml:space="preserve">KW nr WR1S/00025019/4. </w:t>
      </w:r>
    </w:p>
    <w:p w:rsidR="00890508" w:rsidRDefault="007E78E3" w:rsidP="0089050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D</w:t>
      </w:r>
      <w:r w:rsidR="00890508">
        <w:rPr>
          <w:rFonts w:ascii="Times New Roman" w:eastAsia="Times New Roman" w:hAnsi="Times New Roman" w:cs="Times New Roman"/>
          <w:sz w:val="32"/>
          <w:szCs w:val="24"/>
        </w:rPr>
        <w:t>o w/w przetargu dopuszczono 1 osobę.</w:t>
      </w:r>
    </w:p>
    <w:p w:rsidR="00890508" w:rsidRDefault="007E78E3" w:rsidP="008905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Cena wywoławcza</w:t>
      </w:r>
      <w:r w:rsidR="00890508">
        <w:rPr>
          <w:rFonts w:ascii="Times New Roman" w:eastAsia="Times New Roman" w:hAnsi="Times New Roman" w:cs="Times New Roman"/>
          <w:sz w:val="32"/>
          <w:szCs w:val="24"/>
        </w:rPr>
        <w:t xml:space="preserve"> ustalona została na kwot</w:t>
      </w:r>
      <w:r>
        <w:rPr>
          <w:rFonts w:ascii="Times New Roman" w:eastAsia="Times New Roman" w:hAnsi="Times New Roman" w:cs="Times New Roman"/>
          <w:sz w:val="32"/>
          <w:szCs w:val="24"/>
        </w:rPr>
        <w:t>ę 159.200,00 zł + podatek VAT 23</w:t>
      </w:r>
      <w:r w:rsidR="00890508">
        <w:rPr>
          <w:rFonts w:ascii="Times New Roman" w:eastAsia="Times New Roman" w:hAnsi="Times New Roman" w:cs="Times New Roman"/>
          <w:sz w:val="32"/>
          <w:szCs w:val="24"/>
        </w:rPr>
        <w:t xml:space="preserve">% od wylicytowanej ceny. </w:t>
      </w:r>
    </w:p>
    <w:p w:rsidR="00890508" w:rsidRDefault="007E78E3" w:rsidP="007E78E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W wyniku przetargu Nabywcą</w:t>
      </w:r>
      <w:r w:rsidR="00890508">
        <w:rPr>
          <w:rFonts w:ascii="Times New Roman" w:eastAsia="Times New Roman" w:hAnsi="Times New Roman" w:cs="Times New Roman"/>
          <w:sz w:val="32"/>
          <w:szCs w:val="24"/>
        </w:rPr>
        <w:t xml:space="preserve"> własności w/w nieruchomości jest </w:t>
      </w:r>
      <w:r>
        <w:rPr>
          <w:rFonts w:ascii="Times New Roman" w:eastAsia="Times New Roman" w:hAnsi="Times New Roman" w:cs="Times New Roman"/>
          <w:sz w:val="32"/>
          <w:szCs w:val="24"/>
        </w:rPr>
        <w:br/>
      </w:r>
      <w:r w:rsidR="00890508">
        <w:rPr>
          <w:rFonts w:ascii="Times New Roman" w:eastAsia="Times New Roman" w:hAnsi="Times New Roman" w:cs="Times New Roman"/>
          <w:sz w:val="32"/>
          <w:szCs w:val="24"/>
        </w:rPr>
        <w:t>Osoba fizyczna,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która wylicytowała cenę brutto</w:t>
      </w:r>
      <w:r w:rsidR="00890508">
        <w:rPr>
          <w:rFonts w:ascii="Times New Roman" w:eastAsia="Times New Roman" w:hAnsi="Times New Roman" w:cs="Times New Roman"/>
          <w:sz w:val="32"/>
          <w:szCs w:val="24"/>
        </w:rPr>
        <w:t xml:space="preserve"> 197.784,00 zł</w:t>
      </w:r>
      <w:r w:rsidR="003F31BF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890508" w:rsidRDefault="00890508" w:rsidP="0089050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90508" w:rsidRDefault="003F31BF" w:rsidP="00890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dz. nr 14/9, AM-</w:t>
      </w:r>
      <w:r w:rsidR="00890508">
        <w:rPr>
          <w:rFonts w:ascii="Times New Roman" w:eastAsia="Times New Roman" w:hAnsi="Times New Roman" w:cs="Times New Roman"/>
          <w:sz w:val="32"/>
          <w:szCs w:val="24"/>
        </w:rPr>
        <w:t>11 o pow.</w:t>
      </w:r>
      <w:r w:rsidR="007E78E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890508">
        <w:rPr>
          <w:rFonts w:ascii="Times New Roman" w:eastAsia="Times New Roman" w:hAnsi="Times New Roman" w:cs="Times New Roman"/>
          <w:sz w:val="32"/>
          <w:szCs w:val="24"/>
        </w:rPr>
        <w:t>764 m</w:t>
      </w:r>
      <w:r w:rsidR="00890508">
        <w:rPr>
          <w:rFonts w:ascii="Times New Roman" w:eastAsia="Times New Roman" w:hAnsi="Times New Roman" w:cs="Times New Roman"/>
          <w:sz w:val="32"/>
          <w:szCs w:val="24"/>
          <w:vertAlign w:val="superscript"/>
        </w:rPr>
        <w:t>2</w:t>
      </w:r>
      <w:r w:rsidR="007E78E3">
        <w:rPr>
          <w:rFonts w:ascii="Times New Roman" w:eastAsia="Times New Roman" w:hAnsi="Times New Roman" w:cs="Times New Roman"/>
          <w:sz w:val="32"/>
          <w:szCs w:val="24"/>
        </w:rPr>
        <w:t>, KW nr WR1S/00025019/4.</w:t>
      </w:r>
    </w:p>
    <w:p w:rsidR="00890508" w:rsidRDefault="00890508" w:rsidP="0089050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Do w/w przetargu dopuszczono 1 osobę.</w:t>
      </w:r>
    </w:p>
    <w:p w:rsidR="00890508" w:rsidRDefault="00890508" w:rsidP="008905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Cena wywoławcza  ustalona została na kwot</w:t>
      </w:r>
      <w:r w:rsidR="003F31BF">
        <w:rPr>
          <w:rFonts w:ascii="Times New Roman" w:eastAsia="Times New Roman" w:hAnsi="Times New Roman" w:cs="Times New Roman"/>
          <w:sz w:val="32"/>
          <w:szCs w:val="24"/>
        </w:rPr>
        <w:t>ę 117.900,00 zł + podatek VAT 23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% od wylicytowanej ceny. </w:t>
      </w:r>
    </w:p>
    <w:p w:rsidR="00890508" w:rsidRDefault="00890508" w:rsidP="0046052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W wyniku przetargu Nabywcą  własności w/w nieruchomości jest </w:t>
      </w:r>
      <w:r w:rsidR="00460520">
        <w:rPr>
          <w:rFonts w:ascii="Times New Roman" w:eastAsia="Times New Roman" w:hAnsi="Times New Roman" w:cs="Times New Roman"/>
          <w:sz w:val="32"/>
          <w:szCs w:val="24"/>
        </w:rPr>
        <w:br/>
      </w:r>
      <w:r>
        <w:rPr>
          <w:rFonts w:ascii="Times New Roman" w:eastAsia="Times New Roman" w:hAnsi="Times New Roman" w:cs="Times New Roman"/>
          <w:sz w:val="32"/>
          <w:szCs w:val="24"/>
        </w:rPr>
        <w:t>Osoba fizyczna, która wylicytowała cenę brutto  146.493,00 zł</w:t>
      </w:r>
    </w:p>
    <w:p w:rsidR="00890508" w:rsidRDefault="00890508" w:rsidP="008905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890508" w:rsidRDefault="00890508" w:rsidP="008905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Niniejszą informację wywiesza się na tablicy ogłoszeń  tut. Urzędu na okres 7 dni od dnia 05 grudnia 2013 r.  do dnia 12 grudnia 2013 r.</w:t>
      </w:r>
    </w:p>
    <w:p w:rsidR="00890508" w:rsidRDefault="00890508" w:rsidP="0089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508" w:rsidRDefault="00890508" w:rsidP="0089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76" w:rsidRDefault="00373776"/>
    <w:sectPr w:rsidR="00373776" w:rsidSect="0037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65AA"/>
    <w:multiLevelType w:val="hybridMultilevel"/>
    <w:tmpl w:val="D668096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508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2B7B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A4B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BF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20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8E3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508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232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3C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00B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9E7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5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9</cp:revision>
  <cp:lastPrinted>2013-12-05T12:57:00Z</cp:lastPrinted>
  <dcterms:created xsi:type="dcterms:W3CDTF">2013-12-05T12:45:00Z</dcterms:created>
  <dcterms:modified xsi:type="dcterms:W3CDTF">2013-12-05T12:59:00Z</dcterms:modified>
</cp:coreProperties>
</file>