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8B19B" w14:textId="1178C277" w:rsidR="00647809" w:rsidRPr="001B256C" w:rsidRDefault="00647809" w:rsidP="0014036C">
      <w:pPr>
        <w:spacing w:after="120" w:line="240" w:lineRule="auto"/>
        <w:jc w:val="center"/>
        <w:rPr>
          <w:rFonts w:cstheme="minorHAnsi"/>
          <w:b/>
          <w:bCs/>
        </w:rPr>
      </w:pPr>
      <w:r w:rsidRPr="001B256C">
        <w:rPr>
          <w:rFonts w:cstheme="minorHAnsi"/>
          <w:b/>
          <w:bCs/>
        </w:rPr>
        <w:t>UMOWA DOTACJI</w:t>
      </w:r>
      <w:r w:rsidR="003F0767" w:rsidRPr="001B256C">
        <w:rPr>
          <w:rFonts w:cstheme="minorHAnsi"/>
          <w:b/>
          <w:bCs/>
        </w:rPr>
        <w:t xml:space="preserve"> nr </w:t>
      </w:r>
      <w:r w:rsidR="00625D24" w:rsidRPr="001B256C">
        <w:rPr>
          <w:rFonts w:cstheme="minorHAnsi"/>
          <w:b/>
          <w:bCs/>
        </w:rPr>
        <w:t>……………………</w:t>
      </w:r>
      <w:r w:rsidR="00DF143E">
        <w:rPr>
          <w:rFonts w:cstheme="minorHAnsi"/>
          <w:b/>
          <w:bCs/>
        </w:rPr>
        <w:t xml:space="preserve">                     </w:t>
      </w:r>
      <w:r w:rsidR="002B76F3">
        <w:rPr>
          <w:rFonts w:cstheme="minorHAnsi"/>
          <w:b/>
          <w:bCs/>
        </w:rPr>
        <w:t xml:space="preserve">              </w:t>
      </w:r>
      <w:r w:rsidR="00DF143E">
        <w:rPr>
          <w:rFonts w:cstheme="minorHAnsi"/>
          <w:b/>
          <w:bCs/>
        </w:rPr>
        <w:t xml:space="preserve">      </w:t>
      </w:r>
    </w:p>
    <w:p w14:paraId="23325AC8" w14:textId="47F0D4E0" w:rsidR="00647809" w:rsidRPr="001B256C" w:rsidRDefault="003F0767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Zawarta w dniu </w:t>
      </w:r>
      <w:r w:rsidR="008E383B">
        <w:rPr>
          <w:rFonts w:cstheme="minorHAnsi"/>
        </w:rPr>
        <w:t>…………………………..</w:t>
      </w:r>
      <w:r w:rsidRPr="001B256C">
        <w:rPr>
          <w:rFonts w:cstheme="minorHAnsi"/>
        </w:rPr>
        <w:t xml:space="preserve"> </w:t>
      </w:r>
      <w:r w:rsidR="00776E4F" w:rsidRPr="001B256C">
        <w:rPr>
          <w:rFonts w:cstheme="minorHAnsi"/>
        </w:rPr>
        <w:t>20</w:t>
      </w:r>
      <w:r w:rsidRPr="001B256C">
        <w:rPr>
          <w:rFonts w:cstheme="minorHAnsi"/>
        </w:rPr>
        <w:t>2</w:t>
      </w:r>
      <w:r w:rsidR="00701C6C">
        <w:rPr>
          <w:rFonts w:cstheme="minorHAnsi"/>
        </w:rPr>
        <w:t>4</w:t>
      </w:r>
      <w:r w:rsidRPr="001B256C">
        <w:rPr>
          <w:rFonts w:cstheme="minorHAnsi"/>
        </w:rPr>
        <w:t xml:space="preserve"> </w:t>
      </w:r>
      <w:r w:rsidR="00647809" w:rsidRPr="001B256C">
        <w:rPr>
          <w:rFonts w:cstheme="minorHAnsi"/>
        </w:rPr>
        <w:t xml:space="preserve">r. w Kątach Wrocławskich </w:t>
      </w:r>
    </w:p>
    <w:p w14:paraId="5DD16B78" w14:textId="77777777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Pomiędzy Gminą Kąty Wrocławskie, ul. Rynek - Ratusz 1, 55-080 Kąty Wrocławskie,</w:t>
      </w:r>
    </w:p>
    <w:p w14:paraId="4614B901" w14:textId="77777777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zwaną dalej </w:t>
      </w:r>
      <w:r w:rsidRPr="001B256C">
        <w:rPr>
          <w:rFonts w:cstheme="minorHAnsi"/>
          <w:b/>
          <w:i/>
        </w:rPr>
        <w:t>„Zleceniodawcą”</w:t>
      </w:r>
      <w:bookmarkStart w:id="0" w:name="_GoBack"/>
      <w:bookmarkEnd w:id="0"/>
    </w:p>
    <w:p w14:paraId="240A301C" w14:textId="77777777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reprezentowaną przez: </w:t>
      </w:r>
    </w:p>
    <w:p w14:paraId="35E4665C" w14:textId="5540F530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Burmistrza Miasta i Gminy Kąty Wrocławskie </w:t>
      </w:r>
      <w:r w:rsidRPr="001B256C">
        <w:rPr>
          <w:rFonts w:cstheme="minorHAnsi"/>
        </w:rPr>
        <w:tab/>
      </w:r>
      <w:r w:rsidR="003F0767" w:rsidRPr="001B256C">
        <w:rPr>
          <w:rFonts w:cstheme="minorHAnsi"/>
        </w:rPr>
        <w:t xml:space="preserve">                 </w:t>
      </w:r>
      <w:r w:rsidRPr="001B256C">
        <w:rPr>
          <w:rFonts w:cstheme="minorHAnsi"/>
        </w:rPr>
        <w:t xml:space="preserve">– </w:t>
      </w:r>
      <w:r w:rsidR="008006FA" w:rsidRPr="001B256C">
        <w:rPr>
          <w:rFonts w:cstheme="minorHAnsi"/>
        </w:rPr>
        <w:t>Juliana Żygadło</w:t>
      </w:r>
    </w:p>
    <w:p w14:paraId="16379624" w14:textId="77777777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przy kontrasygnacie </w:t>
      </w:r>
    </w:p>
    <w:p w14:paraId="6D8797D3" w14:textId="24A35E5E" w:rsidR="00647809" w:rsidRPr="001B256C" w:rsidRDefault="003374CD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Skarbnika Miasta i Gminy </w:t>
      </w:r>
      <w:r w:rsidRPr="001B256C">
        <w:rPr>
          <w:rFonts w:cstheme="minorHAnsi"/>
        </w:rPr>
        <w:tab/>
        <w:t xml:space="preserve">                       </w:t>
      </w:r>
      <w:r w:rsidR="002F63F9" w:rsidRPr="001B256C">
        <w:rPr>
          <w:rFonts w:cstheme="minorHAnsi"/>
        </w:rPr>
        <w:t xml:space="preserve">                 </w:t>
      </w:r>
      <w:r w:rsidRPr="001B256C">
        <w:rPr>
          <w:rFonts w:cstheme="minorHAnsi"/>
        </w:rPr>
        <w:t xml:space="preserve">  - </w:t>
      </w:r>
      <w:r w:rsidR="008006FA" w:rsidRPr="001B256C">
        <w:rPr>
          <w:rFonts w:cstheme="minorHAnsi"/>
        </w:rPr>
        <w:t>Małgorzaty Golian</w:t>
      </w:r>
      <w:r w:rsidRPr="001B256C">
        <w:rPr>
          <w:rFonts w:cstheme="minorHAnsi"/>
        </w:rPr>
        <w:t xml:space="preserve"> </w:t>
      </w:r>
    </w:p>
    <w:p w14:paraId="05D87510" w14:textId="7499D538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a:</w:t>
      </w:r>
    </w:p>
    <w:p w14:paraId="614E11CA" w14:textId="1587054A" w:rsidR="00647809" w:rsidRPr="001B256C" w:rsidRDefault="001B256C" w:rsidP="00647809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  <w:r w:rsidR="00173A37" w:rsidRPr="001B256C">
        <w:rPr>
          <w:rFonts w:cstheme="minorHAnsi"/>
        </w:rPr>
        <w:t xml:space="preserve">., ul. </w:t>
      </w:r>
      <w:r>
        <w:rPr>
          <w:rFonts w:cstheme="minorHAnsi"/>
        </w:rPr>
        <w:t>……………………………..</w:t>
      </w:r>
      <w:r w:rsidR="00173A37" w:rsidRPr="001B256C">
        <w:rPr>
          <w:rFonts w:cstheme="minorHAnsi"/>
        </w:rPr>
        <w:t xml:space="preserve">, </w:t>
      </w:r>
      <w:r>
        <w:rPr>
          <w:rFonts w:cstheme="minorHAnsi"/>
        </w:rPr>
        <w:t>………………………………………………….</w:t>
      </w:r>
    </w:p>
    <w:p w14:paraId="0B0D6015" w14:textId="749F6161" w:rsidR="00647809" w:rsidRPr="001B256C" w:rsidRDefault="00647809" w:rsidP="00647809">
      <w:pPr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reprezentowanym przez</w:t>
      </w:r>
      <w:r w:rsidR="003F0767" w:rsidRPr="001B256C">
        <w:rPr>
          <w:rFonts w:cstheme="minorHAnsi"/>
        </w:rPr>
        <w:t>:</w:t>
      </w:r>
    </w:p>
    <w:p w14:paraId="59BE5F87" w14:textId="32A76700" w:rsidR="003F0767" w:rsidRPr="001B256C" w:rsidRDefault="001B256C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</w:p>
    <w:p w14:paraId="20E638A0" w14:textId="259F8ADF" w:rsidR="003F0767" w:rsidRPr="001B256C" w:rsidRDefault="003F0767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oraz </w:t>
      </w:r>
    </w:p>
    <w:p w14:paraId="57F96917" w14:textId="37C99310" w:rsidR="00647809" w:rsidRPr="001B256C" w:rsidRDefault="001B256C" w:rsidP="00647809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</w:p>
    <w:p w14:paraId="164183DB" w14:textId="77777777" w:rsidR="00647809" w:rsidRPr="001B256C" w:rsidRDefault="00647809" w:rsidP="00647809">
      <w:pPr>
        <w:tabs>
          <w:tab w:val="left" w:pos="1080"/>
          <w:tab w:val="left" w:pos="5760"/>
        </w:tabs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 xml:space="preserve">zwanym dalej </w:t>
      </w:r>
      <w:r w:rsidRPr="001B256C">
        <w:rPr>
          <w:rFonts w:cstheme="minorHAnsi"/>
          <w:b/>
          <w:i/>
        </w:rPr>
        <w:t>„Zleceniobiorcą”</w:t>
      </w:r>
    </w:p>
    <w:p w14:paraId="6A6C1CA2" w14:textId="77777777" w:rsidR="00647809" w:rsidRPr="001B256C" w:rsidRDefault="00647809" w:rsidP="009B5EAA">
      <w:pPr>
        <w:tabs>
          <w:tab w:val="left" w:pos="1080"/>
          <w:tab w:val="left" w:pos="5760"/>
        </w:tabs>
        <w:spacing w:after="120" w:line="240" w:lineRule="auto"/>
        <w:jc w:val="center"/>
        <w:rPr>
          <w:rFonts w:cstheme="minorHAnsi"/>
          <w:b/>
        </w:rPr>
      </w:pPr>
      <w:r w:rsidRPr="001B256C">
        <w:rPr>
          <w:rFonts w:cstheme="minorHAnsi"/>
          <w:b/>
        </w:rPr>
        <w:t>§ 1.</w:t>
      </w:r>
    </w:p>
    <w:p w14:paraId="509355E8" w14:textId="61879725" w:rsidR="00647809" w:rsidRPr="001B256C" w:rsidRDefault="00647809" w:rsidP="001B256C">
      <w:pPr>
        <w:numPr>
          <w:ilvl w:val="0"/>
          <w:numId w:val="1"/>
        </w:numPr>
        <w:tabs>
          <w:tab w:val="clear" w:pos="720"/>
          <w:tab w:val="num" w:pos="426"/>
          <w:tab w:val="left" w:pos="1080"/>
          <w:tab w:val="left" w:pos="5760"/>
        </w:tabs>
        <w:spacing w:after="120" w:line="240" w:lineRule="auto"/>
        <w:ind w:left="284" w:hanging="284"/>
        <w:jc w:val="both"/>
        <w:rPr>
          <w:rFonts w:cstheme="minorHAnsi"/>
        </w:rPr>
      </w:pPr>
      <w:r w:rsidRPr="001B256C">
        <w:rPr>
          <w:rFonts w:cstheme="minorHAnsi"/>
        </w:rPr>
        <w:t>Zleceniodawca na podstawie art. 48b ustawy z dnia 27 sierpnia 2004 roku o świadczeniach opieki zdrowotnej  finans</w:t>
      </w:r>
      <w:r w:rsidR="00A9209A" w:rsidRPr="001B256C">
        <w:rPr>
          <w:rFonts w:cstheme="minorHAnsi"/>
        </w:rPr>
        <w:t xml:space="preserve">owanych  ze środków publicznych (tj. </w:t>
      </w:r>
      <w:r w:rsidR="008006FA" w:rsidRPr="001B256C">
        <w:rPr>
          <w:rFonts w:cstheme="minorHAnsi"/>
        </w:rPr>
        <w:t>Dz.U. z 202</w:t>
      </w:r>
      <w:r w:rsidR="001B256C">
        <w:rPr>
          <w:rFonts w:cstheme="minorHAnsi"/>
        </w:rPr>
        <w:t>2</w:t>
      </w:r>
      <w:r w:rsidR="008006FA" w:rsidRPr="001B256C">
        <w:rPr>
          <w:rFonts w:cstheme="minorHAnsi"/>
        </w:rPr>
        <w:t xml:space="preserve"> r. poz. </w:t>
      </w:r>
      <w:r w:rsidR="001B256C">
        <w:rPr>
          <w:rFonts w:cstheme="minorHAnsi"/>
        </w:rPr>
        <w:t xml:space="preserve">2561 </w:t>
      </w:r>
      <w:r w:rsidR="008006FA" w:rsidRPr="001B256C">
        <w:rPr>
          <w:rFonts w:cstheme="minorHAnsi"/>
        </w:rPr>
        <w:t>z p</w:t>
      </w:r>
      <w:r w:rsidR="00BD33D2">
        <w:rPr>
          <w:rFonts w:cstheme="minorHAnsi"/>
        </w:rPr>
        <w:t>ó</w:t>
      </w:r>
      <w:r w:rsidR="008006FA" w:rsidRPr="001B256C">
        <w:rPr>
          <w:rFonts w:cstheme="minorHAnsi"/>
        </w:rPr>
        <w:t>źn</w:t>
      </w:r>
      <w:r w:rsidR="00A9209A" w:rsidRPr="001B256C">
        <w:rPr>
          <w:rFonts w:cstheme="minorHAnsi"/>
        </w:rPr>
        <w:t>.</w:t>
      </w:r>
      <w:r w:rsidR="008006FA" w:rsidRPr="001B256C">
        <w:rPr>
          <w:rFonts w:cstheme="minorHAnsi"/>
        </w:rPr>
        <w:t xml:space="preserve"> z</w:t>
      </w:r>
      <w:r w:rsidR="00A9209A" w:rsidRPr="001B256C">
        <w:rPr>
          <w:rFonts w:cstheme="minorHAnsi"/>
        </w:rPr>
        <w:t>m</w:t>
      </w:r>
      <w:r w:rsidR="008006FA" w:rsidRPr="001B256C">
        <w:rPr>
          <w:rFonts w:cstheme="minorHAnsi"/>
        </w:rPr>
        <w:t>.</w:t>
      </w:r>
      <w:r w:rsidR="00A9209A" w:rsidRPr="001B256C">
        <w:rPr>
          <w:rFonts w:cstheme="minorHAnsi"/>
        </w:rPr>
        <w:t>)</w:t>
      </w:r>
      <w:r w:rsidR="007A2A03" w:rsidRPr="001B256C">
        <w:rPr>
          <w:rFonts w:cstheme="minorHAnsi"/>
        </w:rPr>
        <w:t xml:space="preserve">, </w:t>
      </w:r>
      <w:r w:rsidRPr="001B256C">
        <w:rPr>
          <w:rFonts w:cstheme="minorHAnsi"/>
        </w:rPr>
        <w:t xml:space="preserve">w wyniku przeprowadzonego konkursu ofert zleca, a Zleceniobiorca  przyjmuje do realizacji zadanie pn. „Rehabilitacja lecznicza (Fizjoterapia i Kinezyterapia) Mieszkańców Miasta i Gminy Kąty Wrocławskie”. </w:t>
      </w:r>
    </w:p>
    <w:p w14:paraId="3F538411" w14:textId="19746B3A" w:rsidR="00647809" w:rsidRDefault="00647809" w:rsidP="003D39B3">
      <w:pPr>
        <w:numPr>
          <w:ilvl w:val="0"/>
          <w:numId w:val="1"/>
        </w:numPr>
        <w:tabs>
          <w:tab w:val="clear" w:pos="720"/>
          <w:tab w:val="num" w:pos="284"/>
          <w:tab w:val="left" w:pos="1080"/>
          <w:tab w:val="left" w:pos="5760"/>
        </w:tabs>
        <w:spacing w:after="120" w:line="240" w:lineRule="auto"/>
        <w:ind w:left="284" w:hanging="284"/>
        <w:jc w:val="both"/>
        <w:rPr>
          <w:rFonts w:cstheme="minorHAnsi"/>
        </w:rPr>
      </w:pPr>
      <w:r w:rsidRPr="001B256C">
        <w:rPr>
          <w:rFonts w:cstheme="minorHAnsi"/>
        </w:rPr>
        <w:t>Przedmiotem umowy jest wykonanie w 20</w:t>
      </w:r>
      <w:r w:rsidR="003374CD" w:rsidRPr="001B256C">
        <w:rPr>
          <w:rFonts w:cstheme="minorHAnsi"/>
        </w:rPr>
        <w:t>2</w:t>
      </w:r>
      <w:r w:rsidR="001B06CA">
        <w:rPr>
          <w:rFonts w:cstheme="minorHAnsi"/>
        </w:rPr>
        <w:t>4</w:t>
      </w:r>
      <w:r w:rsidRPr="001B256C">
        <w:rPr>
          <w:rFonts w:cstheme="minorHAnsi"/>
        </w:rPr>
        <w:t xml:space="preserve"> r. programu rehabilitacji leczniczej w ramach Programu </w:t>
      </w:r>
      <w:r w:rsidR="00C92CF6">
        <w:rPr>
          <w:rFonts w:cstheme="minorHAnsi"/>
        </w:rPr>
        <w:t xml:space="preserve">Polityki </w:t>
      </w:r>
      <w:r w:rsidRPr="001B256C">
        <w:rPr>
          <w:rFonts w:cstheme="minorHAnsi"/>
        </w:rPr>
        <w:t>Zdrowotne</w:t>
      </w:r>
      <w:r w:rsidR="00C92CF6">
        <w:rPr>
          <w:rFonts w:cstheme="minorHAnsi"/>
        </w:rPr>
        <w:t>j</w:t>
      </w:r>
      <w:r w:rsidRPr="001B256C">
        <w:rPr>
          <w:rFonts w:cstheme="minorHAnsi"/>
        </w:rPr>
        <w:t xml:space="preserve"> „Rehabilitacja lecznicza (fizjoterapia i kinezyterapia) mieszkańców Miasta i Gminy Kąty Wrocławskie” obejmującego n</w:t>
      </w:r>
      <w:r w:rsidR="00EE4797">
        <w:rPr>
          <w:rFonts w:cstheme="minorHAnsi"/>
        </w:rPr>
        <w:t>astępujące interwencje</w:t>
      </w:r>
      <w:r w:rsidR="001B06CA">
        <w:rPr>
          <w:rFonts w:cstheme="minorHAnsi"/>
        </w:rPr>
        <w:t xml:space="preserve"> ( zabiegi i wizyty)</w:t>
      </w:r>
      <w:r w:rsidR="00EE4797">
        <w:rPr>
          <w:rFonts w:cstheme="minorHAnsi"/>
        </w:rPr>
        <w:t xml:space="preserve"> </w:t>
      </w:r>
      <w:r w:rsidRPr="001B256C">
        <w:rPr>
          <w:rFonts w:cstheme="minorHAnsi"/>
        </w:rPr>
        <w:t>:</w:t>
      </w:r>
    </w:p>
    <w:p w14:paraId="5F3635C3" w14:textId="77777777" w:rsidR="00F03CDB" w:rsidRPr="001B256C" w:rsidRDefault="00F03CDB" w:rsidP="00F03CDB">
      <w:pPr>
        <w:tabs>
          <w:tab w:val="left" w:pos="1080"/>
          <w:tab w:val="left" w:pos="5760"/>
        </w:tabs>
        <w:spacing w:after="12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946"/>
      </w:tblGrid>
      <w:tr w:rsidR="00092D50" w:rsidRPr="001B256C" w14:paraId="16584BD0" w14:textId="77777777" w:rsidTr="00F03CDB">
        <w:trPr>
          <w:jc w:val="center"/>
        </w:trPr>
        <w:tc>
          <w:tcPr>
            <w:tcW w:w="2263" w:type="dxa"/>
          </w:tcPr>
          <w:p w14:paraId="20714EA9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5E36484" w14:textId="75C3C4B4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Laser</w:t>
            </w:r>
          </w:p>
        </w:tc>
      </w:tr>
      <w:tr w:rsidR="00092D50" w:rsidRPr="001B256C" w14:paraId="50B3443D" w14:textId="77777777" w:rsidTr="00F03CDB">
        <w:trPr>
          <w:jc w:val="center"/>
        </w:trPr>
        <w:tc>
          <w:tcPr>
            <w:tcW w:w="2263" w:type="dxa"/>
          </w:tcPr>
          <w:p w14:paraId="01C80D28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2AD5D71" w14:textId="1F1C9398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Jonoforeza</w:t>
            </w:r>
          </w:p>
        </w:tc>
      </w:tr>
      <w:tr w:rsidR="00092D50" w:rsidRPr="001B256C" w14:paraId="15645227" w14:textId="77777777" w:rsidTr="00F03CDB">
        <w:trPr>
          <w:jc w:val="center"/>
        </w:trPr>
        <w:tc>
          <w:tcPr>
            <w:tcW w:w="2263" w:type="dxa"/>
          </w:tcPr>
          <w:p w14:paraId="6640D5F7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05D6322" w14:textId="6EB2B49C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Stymulacja</w:t>
            </w:r>
          </w:p>
        </w:tc>
      </w:tr>
      <w:tr w:rsidR="00092D50" w:rsidRPr="001B256C" w14:paraId="0EA51A1F" w14:textId="77777777" w:rsidTr="00F03CDB">
        <w:trPr>
          <w:jc w:val="center"/>
        </w:trPr>
        <w:tc>
          <w:tcPr>
            <w:tcW w:w="2263" w:type="dxa"/>
          </w:tcPr>
          <w:p w14:paraId="54796015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F67D73A" w14:textId="7F68FEB1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Diadynamik</w:t>
            </w:r>
          </w:p>
        </w:tc>
      </w:tr>
      <w:tr w:rsidR="00092D50" w:rsidRPr="001B256C" w14:paraId="2ADCAD58" w14:textId="77777777" w:rsidTr="00F03CDB">
        <w:trPr>
          <w:jc w:val="center"/>
        </w:trPr>
        <w:tc>
          <w:tcPr>
            <w:tcW w:w="2263" w:type="dxa"/>
          </w:tcPr>
          <w:p w14:paraId="28F9A9D9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CF5A69A" w14:textId="65919FD1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Ultradźwięki</w:t>
            </w:r>
          </w:p>
        </w:tc>
      </w:tr>
      <w:tr w:rsidR="00092D50" w:rsidRPr="001B256C" w14:paraId="147C3EC7" w14:textId="77777777" w:rsidTr="00F03CDB">
        <w:trPr>
          <w:jc w:val="center"/>
        </w:trPr>
        <w:tc>
          <w:tcPr>
            <w:tcW w:w="2263" w:type="dxa"/>
          </w:tcPr>
          <w:p w14:paraId="4BBA880F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E02821D" w14:textId="41005AFD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Tens</w:t>
            </w:r>
            <w:r w:rsidR="008006FA" w:rsidRPr="001B256C">
              <w:rPr>
                <w:rFonts w:cstheme="minorHAnsi"/>
              </w:rPr>
              <w:t xml:space="preserve"> </w:t>
            </w:r>
            <w:r w:rsidRPr="001B256C">
              <w:rPr>
                <w:rFonts w:cstheme="minorHAnsi"/>
              </w:rPr>
              <w:t>- prądy</w:t>
            </w:r>
          </w:p>
        </w:tc>
      </w:tr>
      <w:tr w:rsidR="00092D50" w:rsidRPr="001B256C" w14:paraId="597CDDC6" w14:textId="77777777" w:rsidTr="00F03CDB">
        <w:trPr>
          <w:jc w:val="center"/>
        </w:trPr>
        <w:tc>
          <w:tcPr>
            <w:tcW w:w="2263" w:type="dxa"/>
          </w:tcPr>
          <w:p w14:paraId="4079C9EA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B43E06A" w14:textId="52CDECC0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Gimnastyka</w:t>
            </w:r>
            <w:r w:rsidR="008006FA" w:rsidRPr="001B256C">
              <w:rPr>
                <w:rFonts w:cstheme="minorHAnsi"/>
              </w:rPr>
              <w:t xml:space="preserve"> bloczkowo, ciężarkowa,</w:t>
            </w:r>
            <w:r w:rsidR="008006FA" w:rsidRPr="001B256C">
              <w:rPr>
                <w:rFonts w:cstheme="minorHAnsi"/>
              </w:rPr>
              <w:br/>
            </w:r>
            <w:r w:rsidR="00A0696D" w:rsidRPr="001B256C">
              <w:rPr>
                <w:rFonts w:cstheme="minorHAnsi"/>
              </w:rPr>
              <w:t>wyciągi podwieszane  z UGUL</w:t>
            </w:r>
          </w:p>
        </w:tc>
      </w:tr>
      <w:tr w:rsidR="00092D50" w:rsidRPr="001B256C" w14:paraId="7BE7BFB2" w14:textId="77777777" w:rsidTr="00F03CDB">
        <w:trPr>
          <w:jc w:val="center"/>
        </w:trPr>
        <w:tc>
          <w:tcPr>
            <w:tcW w:w="2263" w:type="dxa"/>
          </w:tcPr>
          <w:p w14:paraId="0560249F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469AB0C" w14:textId="147D9F2C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Krioterapia miejscowa</w:t>
            </w:r>
          </w:p>
        </w:tc>
      </w:tr>
      <w:tr w:rsidR="00092D50" w:rsidRPr="001B256C" w14:paraId="1ECA24AE" w14:textId="77777777" w:rsidTr="00F03CDB">
        <w:trPr>
          <w:jc w:val="center"/>
        </w:trPr>
        <w:tc>
          <w:tcPr>
            <w:tcW w:w="2263" w:type="dxa"/>
          </w:tcPr>
          <w:p w14:paraId="5B568BAF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2399364" w14:textId="325023AA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Terapia polem magnetycznym</w:t>
            </w:r>
          </w:p>
        </w:tc>
      </w:tr>
      <w:tr w:rsidR="00092D50" w:rsidRPr="001B256C" w14:paraId="75EDF88B" w14:textId="77777777" w:rsidTr="00F03CDB">
        <w:trPr>
          <w:jc w:val="center"/>
        </w:trPr>
        <w:tc>
          <w:tcPr>
            <w:tcW w:w="2263" w:type="dxa"/>
          </w:tcPr>
          <w:p w14:paraId="1388369C" w14:textId="2E7D55B3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BA3AE40" w14:textId="1534EEE5" w:rsidR="00092D50" w:rsidRPr="001B256C" w:rsidRDefault="00533ABB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Interdyn</w:t>
            </w:r>
          </w:p>
        </w:tc>
      </w:tr>
      <w:tr w:rsidR="00092D50" w:rsidRPr="001B256C" w14:paraId="03F2F1F4" w14:textId="77777777" w:rsidTr="00F03CDB">
        <w:trPr>
          <w:jc w:val="center"/>
        </w:trPr>
        <w:tc>
          <w:tcPr>
            <w:tcW w:w="2263" w:type="dxa"/>
          </w:tcPr>
          <w:p w14:paraId="68B2A7D3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8DD2990" w14:textId="713E1494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Masaż  suchy</w:t>
            </w:r>
          </w:p>
        </w:tc>
      </w:tr>
      <w:tr w:rsidR="00092D50" w:rsidRPr="001B256C" w14:paraId="7AA12BB4" w14:textId="77777777" w:rsidTr="00F03CDB">
        <w:trPr>
          <w:jc w:val="center"/>
        </w:trPr>
        <w:tc>
          <w:tcPr>
            <w:tcW w:w="2263" w:type="dxa"/>
          </w:tcPr>
          <w:p w14:paraId="2048AC10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EFDAF84" w14:textId="75A85D49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Kąpiel wirowa kończyn</w:t>
            </w:r>
          </w:p>
        </w:tc>
      </w:tr>
      <w:tr w:rsidR="00092D50" w:rsidRPr="001B256C" w14:paraId="53903E04" w14:textId="77777777" w:rsidTr="00F03CDB">
        <w:trPr>
          <w:jc w:val="center"/>
        </w:trPr>
        <w:tc>
          <w:tcPr>
            <w:tcW w:w="2263" w:type="dxa"/>
          </w:tcPr>
          <w:p w14:paraId="66404650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AD64DF8" w14:textId="3BCD1E97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Sollux</w:t>
            </w:r>
          </w:p>
        </w:tc>
      </w:tr>
      <w:tr w:rsidR="00092D50" w:rsidRPr="001B256C" w14:paraId="76B7C6FE" w14:textId="77777777" w:rsidTr="00F03CDB">
        <w:trPr>
          <w:jc w:val="center"/>
        </w:trPr>
        <w:tc>
          <w:tcPr>
            <w:tcW w:w="2263" w:type="dxa"/>
          </w:tcPr>
          <w:p w14:paraId="1F8D457F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9AFD90E" w14:textId="524CDA1A" w:rsidR="00092D50" w:rsidRPr="001B256C" w:rsidRDefault="00071A3F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Galwanizacja</w:t>
            </w:r>
          </w:p>
        </w:tc>
      </w:tr>
      <w:tr w:rsidR="00092D50" w:rsidRPr="001B256C" w14:paraId="51449211" w14:textId="77777777" w:rsidTr="00F03CDB">
        <w:trPr>
          <w:jc w:val="center"/>
        </w:trPr>
        <w:tc>
          <w:tcPr>
            <w:tcW w:w="2263" w:type="dxa"/>
          </w:tcPr>
          <w:p w14:paraId="09D00101" w14:textId="77777777" w:rsidR="00092D50" w:rsidRPr="001B256C" w:rsidRDefault="00092D50" w:rsidP="00F03CDB">
            <w:pPr>
              <w:pStyle w:val="Akapitzlist"/>
              <w:numPr>
                <w:ilvl w:val="0"/>
                <w:numId w:val="18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BC32AEE" w14:textId="0F5AD6B8" w:rsidR="00092D50" w:rsidRPr="001B256C" w:rsidRDefault="00092D50" w:rsidP="00F03CDB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Fonoforeza</w:t>
            </w:r>
          </w:p>
        </w:tc>
      </w:tr>
    </w:tbl>
    <w:p w14:paraId="2F6B94C8" w14:textId="34986CEC" w:rsidR="00C07201" w:rsidRDefault="00C07201" w:rsidP="00F03CDB">
      <w:pPr>
        <w:tabs>
          <w:tab w:val="left" w:pos="284"/>
          <w:tab w:val="left" w:leader="dot" w:pos="4680"/>
        </w:tabs>
        <w:spacing w:after="120" w:line="240" w:lineRule="auto"/>
        <w:ind w:left="360"/>
        <w:jc w:val="center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946"/>
      </w:tblGrid>
      <w:tr w:rsidR="005A59C1" w:rsidRPr="001B256C" w14:paraId="58F93C45" w14:textId="77777777" w:rsidTr="005A59C1">
        <w:trPr>
          <w:jc w:val="center"/>
        </w:trPr>
        <w:tc>
          <w:tcPr>
            <w:tcW w:w="2263" w:type="dxa"/>
          </w:tcPr>
          <w:p w14:paraId="072BEEC4" w14:textId="77777777" w:rsidR="005A59C1" w:rsidRPr="001B256C" w:rsidRDefault="005A59C1" w:rsidP="005A59C1">
            <w:pPr>
              <w:pStyle w:val="Akapitzlist"/>
              <w:numPr>
                <w:ilvl w:val="0"/>
                <w:numId w:val="25"/>
              </w:numPr>
              <w:tabs>
                <w:tab w:val="left" w:pos="1080"/>
                <w:tab w:val="left" w:pos="57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B737FC3" w14:textId="3549E4A1" w:rsidR="005A59C1" w:rsidRPr="001B256C" w:rsidRDefault="005A59C1" w:rsidP="009049B6">
            <w:pPr>
              <w:tabs>
                <w:tab w:val="left" w:pos="1080"/>
                <w:tab w:val="left" w:pos="5760"/>
              </w:tabs>
              <w:jc w:val="center"/>
              <w:rPr>
                <w:rFonts w:cstheme="minorHAnsi"/>
              </w:rPr>
            </w:pPr>
            <w:r>
              <w:t>Wizyta fizjoterapeutyczna</w:t>
            </w:r>
          </w:p>
        </w:tc>
      </w:tr>
    </w:tbl>
    <w:p w14:paraId="2B9F2417" w14:textId="133863CB" w:rsidR="007E22F8" w:rsidRDefault="007E22F8" w:rsidP="00C07201">
      <w:pPr>
        <w:tabs>
          <w:tab w:val="left" w:pos="284"/>
          <w:tab w:val="left" w:leader="dot" w:pos="4680"/>
        </w:tabs>
        <w:spacing w:after="120" w:line="240" w:lineRule="auto"/>
        <w:ind w:left="360"/>
        <w:jc w:val="both"/>
        <w:rPr>
          <w:rFonts w:cstheme="minorHAnsi"/>
        </w:rPr>
      </w:pPr>
    </w:p>
    <w:p w14:paraId="755929A0" w14:textId="77777777" w:rsidR="007E22F8" w:rsidRDefault="007E22F8" w:rsidP="00C07201">
      <w:pPr>
        <w:tabs>
          <w:tab w:val="left" w:pos="284"/>
          <w:tab w:val="left" w:leader="dot" w:pos="4680"/>
        </w:tabs>
        <w:spacing w:after="120" w:line="240" w:lineRule="auto"/>
        <w:ind w:left="360"/>
        <w:jc w:val="both"/>
        <w:rPr>
          <w:rFonts w:cstheme="minorHAnsi"/>
        </w:rPr>
      </w:pPr>
    </w:p>
    <w:p w14:paraId="0714E644" w14:textId="7A33C723" w:rsidR="00647809" w:rsidRPr="001B256C" w:rsidRDefault="00647809" w:rsidP="00647809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leader="dot" w:pos="4680"/>
        </w:tabs>
        <w:spacing w:after="120" w:line="240" w:lineRule="auto"/>
        <w:ind w:left="360"/>
        <w:jc w:val="both"/>
        <w:rPr>
          <w:rFonts w:cstheme="minorHAnsi"/>
        </w:rPr>
      </w:pPr>
      <w:r w:rsidRPr="001B256C">
        <w:rPr>
          <w:rFonts w:cstheme="minorHAnsi"/>
        </w:rPr>
        <w:t>Cena brutto realizacji pojedynczych zabiegów w ramach realizowanych świadczeń zdrowotnych wynosi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1971"/>
        <w:gridCol w:w="1632"/>
        <w:gridCol w:w="5346"/>
      </w:tblGrid>
      <w:tr w:rsidR="00745448" w:rsidRPr="00C07201" w14:paraId="32E276C6" w14:textId="77777777" w:rsidTr="00745448">
        <w:trPr>
          <w:trHeight w:val="413"/>
        </w:trPr>
        <w:tc>
          <w:tcPr>
            <w:tcW w:w="787" w:type="dxa"/>
          </w:tcPr>
          <w:p w14:paraId="03E114BA" w14:textId="5C1676FA" w:rsidR="00745448" w:rsidRPr="00C07201" w:rsidRDefault="00745448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  <w:b/>
              </w:rPr>
            </w:pPr>
            <w:r w:rsidRPr="00C07201">
              <w:rPr>
                <w:rFonts w:cstheme="minorHAnsi"/>
                <w:b/>
              </w:rPr>
              <w:t>Lp.</w:t>
            </w:r>
          </w:p>
        </w:tc>
        <w:tc>
          <w:tcPr>
            <w:tcW w:w="1971" w:type="dxa"/>
          </w:tcPr>
          <w:p w14:paraId="6CE4E67B" w14:textId="46FC5AFD" w:rsidR="00745448" w:rsidRPr="00C07201" w:rsidRDefault="00745448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  <w:b/>
              </w:rPr>
            </w:pPr>
            <w:r w:rsidRPr="00C07201">
              <w:rPr>
                <w:rFonts w:cstheme="minorHAnsi"/>
                <w:b/>
              </w:rPr>
              <w:t>Rodzaj zabiegu</w:t>
            </w:r>
          </w:p>
        </w:tc>
        <w:tc>
          <w:tcPr>
            <w:tcW w:w="1632" w:type="dxa"/>
          </w:tcPr>
          <w:p w14:paraId="3978BC45" w14:textId="0AFB6007" w:rsidR="00745448" w:rsidRPr="00C07201" w:rsidRDefault="00D67350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</w:p>
        </w:tc>
        <w:tc>
          <w:tcPr>
            <w:tcW w:w="5346" w:type="dxa"/>
          </w:tcPr>
          <w:p w14:paraId="246ADE64" w14:textId="703BF394" w:rsidR="00745448" w:rsidRPr="00C07201" w:rsidRDefault="00745448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  <w:b/>
              </w:rPr>
            </w:pPr>
            <w:r w:rsidRPr="00C07201">
              <w:rPr>
                <w:rFonts w:cstheme="minorHAnsi"/>
                <w:b/>
              </w:rPr>
              <w:t>Słownie</w:t>
            </w:r>
          </w:p>
        </w:tc>
      </w:tr>
      <w:tr w:rsidR="00745448" w:rsidRPr="001B256C" w14:paraId="513F7F10" w14:textId="77777777" w:rsidTr="00745448">
        <w:trPr>
          <w:trHeight w:val="413"/>
        </w:trPr>
        <w:tc>
          <w:tcPr>
            <w:tcW w:w="787" w:type="dxa"/>
          </w:tcPr>
          <w:p w14:paraId="26470250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D307B1A" w14:textId="0FE87777" w:rsidR="00745448" w:rsidRPr="001B256C" w:rsidRDefault="000E775C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Laser</w:t>
            </w:r>
          </w:p>
        </w:tc>
        <w:tc>
          <w:tcPr>
            <w:tcW w:w="1632" w:type="dxa"/>
            <w:shd w:val="clear" w:color="auto" w:fill="FFFFFF" w:themeFill="background1"/>
          </w:tcPr>
          <w:p w14:paraId="6AA13E76" w14:textId="030D63D3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  <w:shd w:val="clear" w:color="auto" w:fill="FFFFFF" w:themeFill="background1"/>
          </w:tcPr>
          <w:p w14:paraId="17EF453A" w14:textId="5FD17F4C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67A9449D" w14:textId="77777777" w:rsidTr="00745448">
        <w:trPr>
          <w:trHeight w:val="413"/>
        </w:trPr>
        <w:tc>
          <w:tcPr>
            <w:tcW w:w="787" w:type="dxa"/>
          </w:tcPr>
          <w:p w14:paraId="6B3E6F80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54881ED" w14:textId="73EC88A2" w:rsidR="00745448" w:rsidRPr="001B256C" w:rsidRDefault="000E775C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Jonoforeza</w:t>
            </w:r>
          </w:p>
        </w:tc>
        <w:tc>
          <w:tcPr>
            <w:tcW w:w="1632" w:type="dxa"/>
          </w:tcPr>
          <w:p w14:paraId="0350619C" w14:textId="32B7CB40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9AD47D3" w14:textId="33BB47A1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49FAAD3E" w14:textId="77777777" w:rsidTr="00745448">
        <w:trPr>
          <w:trHeight w:val="413"/>
        </w:trPr>
        <w:tc>
          <w:tcPr>
            <w:tcW w:w="787" w:type="dxa"/>
          </w:tcPr>
          <w:p w14:paraId="35ED32A8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7BD29D3" w14:textId="4F3FB0C2" w:rsidR="00745448" w:rsidRPr="001B256C" w:rsidRDefault="002662D6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Stymulacja</w:t>
            </w:r>
          </w:p>
        </w:tc>
        <w:tc>
          <w:tcPr>
            <w:tcW w:w="1632" w:type="dxa"/>
          </w:tcPr>
          <w:p w14:paraId="23C20644" w14:textId="3DA6A57D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EFA78D7" w14:textId="4FFD25F9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73ABCFB4" w14:textId="77777777" w:rsidTr="00745448">
        <w:trPr>
          <w:trHeight w:val="413"/>
        </w:trPr>
        <w:tc>
          <w:tcPr>
            <w:tcW w:w="787" w:type="dxa"/>
          </w:tcPr>
          <w:p w14:paraId="409969CA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87C4798" w14:textId="071AE039" w:rsidR="00745448" w:rsidRPr="001B256C" w:rsidRDefault="00787B6A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Diadynamik</w:t>
            </w:r>
          </w:p>
        </w:tc>
        <w:tc>
          <w:tcPr>
            <w:tcW w:w="1632" w:type="dxa"/>
          </w:tcPr>
          <w:p w14:paraId="2496B9A9" w14:textId="2D67D8AD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32D36A8F" w14:textId="3D2772B2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6E85F3DF" w14:textId="77777777" w:rsidTr="00745448">
        <w:trPr>
          <w:trHeight w:val="413"/>
        </w:trPr>
        <w:tc>
          <w:tcPr>
            <w:tcW w:w="787" w:type="dxa"/>
          </w:tcPr>
          <w:p w14:paraId="2DF8133A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1066B05" w14:textId="00DFFE08" w:rsidR="00745448" w:rsidRPr="001B256C" w:rsidRDefault="009D10EC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Ultradźwięki</w:t>
            </w:r>
          </w:p>
        </w:tc>
        <w:tc>
          <w:tcPr>
            <w:tcW w:w="1632" w:type="dxa"/>
          </w:tcPr>
          <w:p w14:paraId="271ED10B" w14:textId="32C715EE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0E445538" w14:textId="03F03FAA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1467E1A1" w14:textId="77777777" w:rsidTr="00745448">
        <w:trPr>
          <w:trHeight w:val="413"/>
        </w:trPr>
        <w:tc>
          <w:tcPr>
            <w:tcW w:w="787" w:type="dxa"/>
          </w:tcPr>
          <w:p w14:paraId="3A387AF5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3D1E4CB" w14:textId="0CD8AE66" w:rsidR="00745448" w:rsidRPr="001B256C" w:rsidRDefault="009D10EC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Tens- prądy</w:t>
            </w:r>
          </w:p>
        </w:tc>
        <w:tc>
          <w:tcPr>
            <w:tcW w:w="1632" w:type="dxa"/>
          </w:tcPr>
          <w:p w14:paraId="7BFB28B9" w14:textId="30C807AD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464306C7" w14:textId="1AA115A4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5B5E3897" w14:textId="77777777" w:rsidTr="00745448">
        <w:trPr>
          <w:trHeight w:val="413"/>
        </w:trPr>
        <w:tc>
          <w:tcPr>
            <w:tcW w:w="787" w:type="dxa"/>
          </w:tcPr>
          <w:p w14:paraId="51EEE988" w14:textId="77777777" w:rsidR="00745448" w:rsidRPr="001B256C" w:rsidRDefault="00745448" w:rsidP="00846B43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581E63D" w14:textId="336A4728" w:rsidR="00745448" w:rsidRPr="001B256C" w:rsidRDefault="00A0696D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Gimnastyka bloczkowo, ciężarkowo wyciągi podwieszane z UGUL</w:t>
            </w:r>
          </w:p>
        </w:tc>
        <w:tc>
          <w:tcPr>
            <w:tcW w:w="1632" w:type="dxa"/>
          </w:tcPr>
          <w:p w14:paraId="1F7FFD42" w14:textId="69A0A3B9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736A9836" w14:textId="04DB3C30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0171DC75" w14:textId="77777777" w:rsidTr="00745448">
        <w:trPr>
          <w:trHeight w:val="413"/>
        </w:trPr>
        <w:tc>
          <w:tcPr>
            <w:tcW w:w="787" w:type="dxa"/>
          </w:tcPr>
          <w:p w14:paraId="25312AA9" w14:textId="77777777" w:rsidR="00745448" w:rsidRPr="001B256C" w:rsidRDefault="00745448" w:rsidP="00D673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A3E542F" w14:textId="6789DF32" w:rsidR="00745448" w:rsidRPr="001B256C" w:rsidRDefault="00830245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Krioterapia miejscowa</w:t>
            </w:r>
          </w:p>
        </w:tc>
        <w:tc>
          <w:tcPr>
            <w:tcW w:w="1632" w:type="dxa"/>
          </w:tcPr>
          <w:p w14:paraId="4B76579E" w14:textId="27C969D8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74307127" w14:textId="52B5E971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745448" w:rsidRPr="001B256C" w14:paraId="3D56CD59" w14:textId="77777777" w:rsidTr="00745448">
        <w:trPr>
          <w:trHeight w:val="413"/>
        </w:trPr>
        <w:tc>
          <w:tcPr>
            <w:tcW w:w="787" w:type="dxa"/>
          </w:tcPr>
          <w:p w14:paraId="78D84FA2" w14:textId="77777777" w:rsidR="00745448" w:rsidRPr="001B256C" w:rsidRDefault="00745448" w:rsidP="00D673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D73E048" w14:textId="1D981021" w:rsidR="00745448" w:rsidRPr="001B256C" w:rsidRDefault="00830245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Terapia polem magnetycznym</w:t>
            </w:r>
          </w:p>
        </w:tc>
        <w:tc>
          <w:tcPr>
            <w:tcW w:w="1632" w:type="dxa"/>
          </w:tcPr>
          <w:p w14:paraId="6DD1AA11" w14:textId="775ED2CA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016FE953" w14:textId="74EE5C7B" w:rsidR="00745448" w:rsidRPr="001B256C" w:rsidRDefault="00745448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448F9639" w14:textId="77777777" w:rsidTr="00745448">
        <w:trPr>
          <w:trHeight w:val="413"/>
        </w:trPr>
        <w:tc>
          <w:tcPr>
            <w:tcW w:w="787" w:type="dxa"/>
          </w:tcPr>
          <w:p w14:paraId="08E0136D" w14:textId="77777777" w:rsidR="00071A3F" w:rsidRPr="001B256C" w:rsidRDefault="00071A3F" w:rsidP="00D673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7560249" w14:textId="59235AAE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Interdyn</w:t>
            </w:r>
          </w:p>
        </w:tc>
        <w:tc>
          <w:tcPr>
            <w:tcW w:w="1632" w:type="dxa"/>
          </w:tcPr>
          <w:p w14:paraId="167C0A14" w14:textId="4F9333DC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9A25B26" w14:textId="0BC9962F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2A02F648" w14:textId="77777777" w:rsidTr="00745448">
        <w:trPr>
          <w:trHeight w:val="413"/>
        </w:trPr>
        <w:tc>
          <w:tcPr>
            <w:tcW w:w="787" w:type="dxa"/>
          </w:tcPr>
          <w:p w14:paraId="20BFBC0E" w14:textId="77777777" w:rsidR="00071A3F" w:rsidRPr="001B256C" w:rsidRDefault="00071A3F" w:rsidP="00D673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69E1F3A" w14:textId="65B13973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Masaż  suchy</w:t>
            </w:r>
          </w:p>
        </w:tc>
        <w:tc>
          <w:tcPr>
            <w:tcW w:w="1632" w:type="dxa"/>
          </w:tcPr>
          <w:p w14:paraId="751D2E0C" w14:textId="7A6E3543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2B20F27A" w14:textId="5D394DE5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55C22EAD" w14:textId="77777777" w:rsidTr="00745448">
        <w:trPr>
          <w:trHeight w:val="413"/>
        </w:trPr>
        <w:tc>
          <w:tcPr>
            <w:tcW w:w="787" w:type="dxa"/>
          </w:tcPr>
          <w:p w14:paraId="30BAFCE6" w14:textId="77777777" w:rsidR="00071A3F" w:rsidRPr="001B256C" w:rsidRDefault="00071A3F" w:rsidP="00D673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084DFCB" w14:textId="59A3EFE6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Kąpiel wirowa kończyn</w:t>
            </w:r>
          </w:p>
        </w:tc>
        <w:tc>
          <w:tcPr>
            <w:tcW w:w="1632" w:type="dxa"/>
          </w:tcPr>
          <w:p w14:paraId="6F81E479" w14:textId="6423E201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48A3939" w14:textId="70FE3AD5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3930E57D" w14:textId="77777777" w:rsidTr="00745448">
        <w:trPr>
          <w:trHeight w:val="413"/>
        </w:trPr>
        <w:tc>
          <w:tcPr>
            <w:tcW w:w="787" w:type="dxa"/>
          </w:tcPr>
          <w:p w14:paraId="114D6BC1" w14:textId="77777777" w:rsidR="00071A3F" w:rsidRPr="001B256C" w:rsidRDefault="00071A3F" w:rsidP="00D673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22B72E6" w14:textId="3AF20E92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Sollux</w:t>
            </w:r>
          </w:p>
        </w:tc>
        <w:tc>
          <w:tcPr>
            <w:tcW w:w="1632" w:type="dxa"/>
          </w:tcPr>
          <w:p w14:paraId="2017F32A" w14:textId="1E434FF9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37E3CCB4" w14:textId="4FA23E78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0831CF21" w14:textId="77777777" w:rsidTr="00745448">
        <w:trPr>
          <w:trHeight w:val="413"/>
        </w:trPr>
        <w:tc>
          <w:tcPr>
            <w:tcW w:w="787" w:type="dxa"/>
          </w:tcPr>
          <w:p w14:paraId="5EB971DB" w14:textId="77777777" w:rsidR="00071A3F" w:rsidRPr="001B256C" w:rsidRDefault="00071A3F" w:rsidP="00D67350">
            <w:pPr>
              <w:pStyle w:val="Akapitzlist"/>
              <w:numPr>
                <w:ilvl w:val="0"/>
                <w:numId w:val="20"/>
              </w:numPr>
              <w:tabs>
                <w:tab w:val="left" w:pos="284"/>
                <w:tab w:val="left" w:leader="dot" w:pos="46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B51C8BC" w14:textId="58D834A6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Galwanizacja</w:t>
            </w:r>
          </w:p>
        </w:tc>
        <w:tc>
          <w:tcPr>
            <w:tcW w:w="1632" w:type="dxa"/>
          </w:tcPr>
          <w:p w14:paraId="73F78C70" w14:textId="4DF400C1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5B8E9688" w14:textId="175FB6C9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  <w:tr w:rsidR="00071A3F" w:rsidRPr="001B256C" w14:paraId="70FF061F" w14:textId="77777777" w:rsidTr="00745448">
        <w:trPr>
          <w:trHeight w:val="413"/>
        </w:trPr>
        <w:tc>
          <w:tcPr>
            <w:tcW w:w="787" w:type="dxa"/>
          </w:tcPr>
          <w:p w14:paraId="0308DA2F" w14:textId="3C333975" w:rsidR="00071A3F" w:rsidRPr="001B256C" w:rsidRDefault="00D967B0" w:rsidP="00D67350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15)</w:t>
            </w:r>
          </w:p>
        </w:tc>
        <w:tc>
          <w:tcPr>
            <w:tcW w:w="1971" w:type="dxa"/>
          </w:tcPr>
          <w:p w14:paraId="05A6E5FD" w14:textId="255BCB14" w:rsidR="00071A3F" w:rsidRPr="001B256C" w:rsidRDefault="008006FA" w:rsidP="00846B43">
            <w:pPr>
              <w:tabs>
                <w:tab w:val="left" w:pos="284"/>
                <w:tab w:val="left" w:leader="dot" w:pos="4680"/>
              </w:tabs>
              <w:jc w:val="center"/>
              <w:rPr>
                <w:rFonts w:cstheme="minorHAnsi"/>
              </w:rPr>
            </w:pPr>
            <w:r w:rsidRPr="001B256C">
              <w:rPr>
                <w:rFonts w:cstheme="minorHAnsi"/>
              </w:rPr>
              <w:t>Fonoforeza</w:t>
            </w:r>
          </w:p>
        </w:tc>
        <w:tc>
          <w:tcPr>
            <w:tcW w:w="1632" w:type="dxa"/>
          </w:tcPr>
          <w:p w14:paraId="6ED1D521" w14:textId="065AE5DE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5346" w:type="dxa"/>
          </w:tcPr>
          <w:p w14:paraId="02EA48FF" w14:textId="24CDCDBF" w:rsidR="00071A3F" w:rsidRPr="001B256C" w:rsidRDefault="00071A3F" w:rsidP="00846B43">
            <w:pPr>
              <w:tabs>
                <w:tab w:val="left" w:pos="284"/>
                <w:tab w:val="left" w:leader="dot" w:pos="4680"/>
              </w:tabs>
              <w:rPr>
                <w:rFonts w:cstheme="minorHAnsi"/>
              </w:rPr>
            </w:pPr>
          </w:p>
        </w:tc>
      </w:tr>
    </w:tbl>
    <w:p w14:paraId="7800CEB3" w14:textId="5BD18B22" w:rsidR="00647809" w:rsidRDefault="00647809" w:rsidP="00D54470">
      <w:pPr>
        <w:tabs>
          <w:tab w:val="left" w:pos="284"/>
          <w:tab w:val="left" w:leader="dot" w:pos="4680"/>
        </w:tabs>
        <w:spacing w:after="0" w:line="240" w:lineRule="auto"/>
        <w:jc w:val="both"/>
        <w:rPr>
          <w:rFonts w:cstheme="minorHAnsi"/>
          <w:b/>
        </w:rPr>
      </w:pPr>
    </w:p>
    <w:p w14:paraId="10D37F0E" w14:textId="1CBDFE8D" w:rsidR="00850391" w:rsidRDefault="00850391" w:rsidP="00D54470">
      <w:pPr>
        <w:tabs>
          <w:tab w:val="left" w:pos="284"/>
          <w:tab w:val="left" w:leader="dot" w:pos="4680"/>
        </w:tabs>
        <w:spacing w:after="0" w:line="240" w:lineRule="auto"/>
        <w:jc w:val="both"/>
        <w:rPr>
          <w:rFonts w:cstheme="minorHAnsi"/>
          <w:b/>
        </w:rPr>
      </w:pPr>
    </w:p>
    <w:tbl>
      <w:tblPr>
        <w:tblW w:w="495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1717"/>
        <w:gridCol w:w="5371"/>
      </w:tblGrid>
      <w:tr w:rsidR="005A59C1" w:rsidRPr="00BC3FE4" w14:paraId="420B6265" w14:textId="77777777" w:rsidTr="005A59C1"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C776B1" w14:textId="7859768B" w:rsidR="005A59C1" w:rsidRPr="00BC3FE4" w:rsidRDefault="005A59C1" w:rsidP="001B06CA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Rodzaj wizyty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211AB4" w14:textId="0E569A8A" w:rsidR="005A59C1" w:rsidRPr="00BC3FE4" w:rsidRDefault="005A59C1" w:rsidP="00850391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0A19EC" w14:textId="2534F028" w:rsidR="005A59C1" w:rsidRPr="00BC3FE4" w:rsidRDefault="005A59C1" w:rsidP="009D00F3">
            <w:pPr>
              <w:spacing w:before="240"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Słownie </w:t>
            </w:r>
          </w:p>
        </w:tc>
      </w:tr>
      <w:tr w:rsidR="005A59C1" w:rsidRPr="00BC3FE4" w14:paraId="6940A2C4" w14:textId="77777777" w:rsidTr="005A59C1"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A988E" w14:textId="5E61BBF5" w:rsidR="005A59C1" w:rsidRDefault="005A59C1" w:rsidP="009D00F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Wizyta fizjoterapeutyczna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B4D95" w14:textId="77777777" w:rsidR="005A59C1" w:rsidRPr="00BC3FE4" w:rsidRDefault="005A59C1" w:rsidP="009D00F3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88" w:type="pct"/>
            <w:tcBorders>
              <w:top w:val="single" w:sz="4" w:space="0" w:color="auto"/>
            </w:tcBorders>
            <w:shd w:val="clear" w:color="auto" w:fill="auto"/>
          </w:tcPr>
          <w:p w14:paraId="6FEC50B3" w14:textId="77777777" w:rsidR="005A59C1" w:rsidRDefault="005A59C1" w:rsidP="009D00F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EB15CD7" w14:textId="156FFE09" w:rsidR="00850391" w:rsidRPr="00850391" w:rsidRDefault="00850391" w:rsidP="00850391">
      <w:pPr>
        <w:shd w:val="clear" w:color="auto" w:fill="FFFFFF"/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52068E8E" w14:textId="7C0D8761" w:rsidR="00647809" w:rsidRPr="001B256C" w:rsidRDefault="00D54470" w:rsidP="00D54470">
      <w:pPr>
        <w:tabs>
          <w:tab w:val="left" w:pos="284"/>
          <w:tab w:val="left" w:leader="dot" w:pos="9000"/>
        </w:tabs>
        <w:spacing w:after="0" w:line="240" w:lineRule="auto"/>
        <w:jc w:val="both"/>
        <w:rPr>
          <w:rFonts w:cstheme="minorHAnsi"/>
        </w:rPr>
      </w:pPr>
      <w:r w:rsidRPr="003E461D">
        <w:rPr>
          <w:rFonts w:cstheme="minorHAnsi"/>
        </w:rPr>
        <w:t>4.</w:t>
      </w:r>
      <w:r w:rsidR="008006FA" w:rsidRPr="001B256C">
        <w:rPr>
          <w:rFonts w:cstheme="minorHAnsi"/>
          <w:b/>
        </w:rPr>
        <w:t xml:space="preserve"> </w:t>
      </w:r>
      <w:r w:rsidR="00647809" w:rsidRPr="001B256C">
        <w:rPr>
          <w:rFonts w:cstheme="minorHAnsi"/>
        </w:rPr>
        <w:t xml:space="preserve">Na realizację  niniejszej umowy </w:t>
      </w:r>
      <w:r w:rsidR="00045A8F" w:rsidRPr="001B256C">
        <w:rPr>
          <w:rFonts w:cstheme="minorHAnsi"/>
        </w:rPr>
        <w:t xml:space="preserve">Zleceniodawca </w:t>
      </w:r>
      <w:r w:rsidR="00647809" w:rsidRPr="001B256C">
        <w:rPr>
          <w:rFonts w:cstheme="minorHAnsi"/>
        </w:rPr>
        <w:t>przekaże  dotację celową w wysokoś</w:t>
      </w:r>
      <w:r w:rsidR="000759E5" w:rsidRPr="001B256C">
        <w:rPr>
          <w:rFonts w:cstheme="minorHAnsi"/>
        </w:rPr>
        <w:t>ci</w:t>
      </w:r>
      <w:r w:rsidR="00A40D00" w:rsidRPr="001B256C">
        <w:rPr>
          <w:rFonts w:cstheme="minorHAnsi"/>
          <w:b/>
        </w:rPr>
        <w:t xml:space="preserve"> </w:t>
      </w:r>
      <w:r w:rsidR="003E461D">
        <w:rPr>
          <w:rFonts w:cstheme="minorHAnsi"/>
          <w:b/>
        </w:rPr>
        <w:t>……………………….</w:t>
      </w:r>
      <w:r w:rsidR="0051457D" w:rsidRPr="001B256C">
        <w:rPr>
          <w:rFonts w:cstheme="minorHAnsi"/>
          <w:b/>
        </w:rPr>
        <w:t xml:space="preserve"> zł</w:t>
      </w:r>
      <w:r w:rsidR="00A40D00" w:rsidRPr="001B256C">
        <w:rPr>
          <w:rFonts w:cstheme="minorHAnsi"/>
        </w:rPr>
        <w:t xml:space="preserve"> (słownie: </w:t>
      </w:r>
      <w:r w:rsidR="003E461D">
        <w:rPr>
          <w:rFonts w:cstheme="minorHAnsi"/>
          <w:b/>
        </w:rPr>
        <w:t>…………………………………</w:t>
      </w:r>
      <w:r w:rsidR="0051457D" w:rsidRPr="001B256C">
        <w:rPr>
          <w:rFonts w:cstheme="minorHAnsi"/>
          <w:b/>
        </w:rPr>
        <w:t xml:space="preserve"> tysięcy</w:t>
      </w:r>
      <w:r w:rsidR="00A40D00" w:rsidRPr="001B256C">
        <w:rPr>
          <w:rFonts w:cstheme="minorHAnsi"/>
          <w:b/>
        </w:rPr>
        <w:t xml:space="preserve"> złotych</w:t>
      </w:r>
      <w:r w:rsidR="00647809" w:rsidRPr="001B256C">
        <w:rPr>
          <w:rFonts w:cstheme="minorHAnsi"/>
        </w:rPr>
        <w:t>), która zostanie skalkulowa</w:t>
      </w:r>
      <w:r w:rsidRPr="001B256C">
        <w:rPr>
          <w:rFonts w:cstheme="minorHAnsi"/>
        </w:rPr>
        <w:t>na stosownie do art. 114</w:t>
      </w:r>
      <w:r w:rsidR="003E461D">
        <w:rPr>
          <w:rFonts w:cstheme="minorHAnsi"/>
        </w:rPr>
        <w:t>-</w:t>
      </w:r>
      <w:r w:rsidR="00A629FE" w:rsidRPr="001B256C">
        <w:rPr>
          <w:rFonts w:cstheme="minorHAnsi"/>
        </w:rPr>
        <w:t xml:space="preserve">116 </w:t>
      </w:r>
      <w:r w:rsidRPr="001B256C">
        <w:rPr>
          <w:rFonts w:cstheme="minorHAnsi"/>
        </w:rPr>
        <w:t>u</w:t>
      </w:r>
      <w:r w:rsidR="00647809" w:rsidRPr="001B256C">
        <w:rPr>
          <w:rFonts w:cstheme="minorHAnsi"/>
        </w:rPr>
        <w:t>stawy z dnia 15 kwietnia 2011 roku  o działalności leczniczej (</w:t>
      </w:r>
      <w:r w:rsidR="00A40D00" w:rsidRPr="001B256C">
        <w:rPr>
          <w:rFonts w:cstheme="minorHAnsi"/>
        </w:rPr>
        <w:t>tj.</w:t>
      </w:r>
      <w:r w:rsidR="007A2A03" w:rsidRPr="001B256C">
        <w:rPr>
          <w:rFonts w:cstheme="minorHAnsi"/>
        </w:rPr>
        <w:t xml:space="preserve"> </w:t>
      </w:r>
      <w:r w:rsidR="008006FA" w:rsidRPr="001B256C">
        <w:rPr>
          <w:rFonts w:cstheme="minorHAnsi"/>
        </w:rPr>
        <w:t>Dz.U. z 202</w:t>
      </w:r>
      <w:r w:rsidR="00356A1E">
        <w:rPr>
          <w:rFonts w:cstheme="minorHAnsi"/>
        </w:rPr>
        <w:t>3</w:t>
      </w:r>
      <w:r w:rsidR="008006FA" w:rsidRPr="001B256C">
        <w:rPr>
          <w:rFonts w:cstheme="minorHAnsi"/>
        </w:rPr>
        <w:t xml:space="preserve"> r. p</w:t>
      </w:r>
      <w:r w:rsidR="00BD33D2">
        <w:rPr>
          <w:rFonts w:cstheme="minorHAnsi"/>
        </w:rPr>
        <w:t>oz.</w:t>
      </w:r>
      <w:r w:rsidR="008006FA" w:rsidRPr="001B256C">
        <w:rPr>
          <w:rFonts w:cstheme="minorHAnsi"/>
        </w:rPr>
        <w:t xml:space="preserve"> </w:t>
      </w:r>
      <w:r w:rsidR="001B06CA">
        <w:rPr>
          <w:rFonts w:cstheme="minorHAnsi"/>
        </w:rPr>
        <w:t>991</w:t>
      </w:r>
      <w:r w:rsidR="00A629FE" w:rsidRPr="001B256C">
        <w:rPr>
          <w:rFonts w:cstheme="minorHAnsi"/>
        </w:rPr>
        <w:t>)</w:t>
      </w:r>
      <w:r w:rsidR="00726A99" w:rsidRPr="001B256C">
        <w:rPr>
          <w:rFonts w:cstheme="minorHAnsi"/>
        </w:rPr>
        <w:t>.</w:t>
      </w:r>
    </w:p>
    <w:p w14:paraId="6097BC38" w14:textId="61610DED" w:rsidR="00647809" w:rsidRPr="001B256C" w:rsidRDefault="00D54470" w:rsidP="003E461D">
      <w:pPr>
        <w:tabs>
          <w:tab w:val="left" w:pos="284"/>
          <w:tab w:val="left" w:leader="dot" w:pos="9000"/>
        </w:tabs>
        <w:spacing w:after="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5.</w:t>
      </w:r>
      <w:r w:rsidR="008006FA" w:rsidRPr="001B256C">
        <w:rPr>
          <w:rFonts w:cstheme="minorHAnsi"/>
        </w:rPr>
        <w:t xml:space="preserve"> </w:t>
      </w:r>
      <w:r w:rsidR="00647809" w:rsidRPr="001B256C">
        <w:rPr>
          <w:rFonts w:cstheme="minorHAnsi"/>
        </w:rPr>
        <w:t xml:space="preserve">Świadczenia realizowane będą w ilości zgodnej z zapotrzebowaniem mieszkańców do wysokości przyznanej </w:t>
      </w:r>
      <w:r w:rsidR="00045A8F" w:rsidRPr="001B256C">
        <w:rPr>
          <w:rFonts w:cstheme="minorHAnsi"/>
        </w:rPr>
        <w:t xml:space="preserve">Zleceniobiorcy </w:t>
      </w:r>
      <w:r w:rsidR="00647809" w:rsidRPr="001B256C">
        <w:rPr>
          <w:rFonts w:cstheme="minorHAnsi"/>
        </w:rPr>
        <w:t xml:space="preserve">dotacji. </w:t>
      </w:r>
    </w:p>
    <w:p w14:paraId="381C99FE" w14:textId="04CD492E" w:rsidR="00647809" w:rsidRPr="001B256C" w:rsidRDefault="00D54470" w:rsidP="001D7BBB">
      <w:pPr>
        <w:tabs>
          <w:tab w:val="left" w:pos="284"/>
          <w:tab w:val="left" w:leader="dot" w:pos="9000"/>
        </w:tabs>
        <w:spacing w:after="120" w:line="240" w:lineRule="auto"/>
        <w:jc w:val="both"/>
        <w:rPr>
          <w:rFonts w:cstheme="minorHAnsi"/>
        </w:rPr>
      </w:pPr>
      <w:r w:rsidRPr="001B256C">
        <w:rPr>
          <w:rFonts w:cstheme="minorHAnsi"/>
        </w:rPr>
        <w:t>6.</w:t>
      </w:r>
      <w:r w:rsidR="008006FA" w:rsidRPr="001B256C">
        <w:rPr>
          <w:rFonts w:cstheme="minorHAnsi"/>
        </w:rPr>
        <w:t xml:space="preserve"> </w:t>
      </w:r>
      <w:r w:rsidR="00045A8F" w:rsidRPr="001B256C">
        <w:rPr>
          <w:rFonts w:cstheme="minorHAnsi"/>
        </w:rPr>
        <w:t xml:space="preserve">Zleceniobiorca </w:t>
      </w:r>
      <w:r w:rsidR="00647809" w:rsidRPr="001B256C">
        <w:rPr>
          <w:rFonts w:cstheme="minorHAnsi"/>
        </w:rPr>
        <w:t>zobowiązuje się d</w:t>
      </w:r>
      <w:r w:rsidR="00CD5EA0">
        <w:rPr>
          <w:rFonts w:cstheme="minorHAnsi"/>
        </w:rPr>
        <w:t>o realizacji zadania zgodnie z U</w:t>
      </w:r>
      <w:r w:rsidR="00647809" w:rsidRPr="001B256C">
        <w:rPr>
          <w:rFonts w:cstheme="minorHAnsi"/>
        </w:rPr>
        <w:t xml:space="preserve">chwałą </w:t>
      </w:r>
      <w:r w:rsidR="001D7BBB" w:rsidRPr="001D7BBB">
        <w:rPr>
          <w:rFonts w:cstheme="minorHAnsi"/>
        </w:rPr>
        <w:t>LIX/769/22</w:t>
      </w:r>
      <w:r w:rsidR="00647809" w:rsidRPr="001B256C">
        <w:rPr>
          <w:rFonts w:cstheme="minorHAnsi"/>
        </w:rPr>
        <w:t xml:space="preserve"> Rady Miejskiej w K</w:t>
      </w:r>
      <w:r w:rsidRPr="001B256C">
        <w:rPr>
          <w:rFonts w:cstheme="minorHAnsi"/>
        </w:rPr>
        <w:t>ą</w:t>
      </w:r>
      <w:r w:rsidR="00647809" w:rsidRPr="001B256C">
        <w:rPr>
          <w:rFonts w:cstheme="minorHAnsi"/>
        </w:rPr>
        <w:t>tach Wrocławskich  z dnia  2</w:t>
      </w:r>
      <w:r w:rsidR="001D7BBB">
        <w:rPr>
          <w:rFonts w:cstheme="minorHAnsi"/>
        </w:rPr>
        <w:t>9</w:t>
      </w:r>
      <w:r w:rsidR="00647809" w:rsidRPr="001B256C">
        <w:rPr>
          <w:rFonts w:cstheme="minorHAnsi"/>
        </w:rPr>
        <w:t xml:space="preserve"> grudnia  20</w:t>
      </w:r>
      <w:r w:rsidR="001D7BBB">
        <w:rPr>
          <w:rFonts w:cstheme="minorHAnsi"/>
        </w:rPr>
        <w:t>22</w:t>
      </w:r>
      <w:r w:rsidR="00647809" w:rsidRPr="001B256C">
        <w:rPr>
          <w:rFonts w:cstheme="minorHAnsi"/>
        </w:rPr>
        <w:t xml:space="preserve"> r. </w:t>
      </w:r>
      <w:r w:rsidR="001D7BBB" w:rsidRPr="001D7BBB">
        <w:rPr>
          <w:rFonts w:cstheme="minorHAnsi"/>
        </w:rPr>
        <w:t>w sprawie przedłużenia w latach 2023-2026 realizacji programu polityki zdrowotnej pod nazwą</w:t>
      </w:r>
      <w:r w:rsidR="001D7BBB">
        <w:rPr>
          <w:rFonts w:cstheme="minorHAnsi"/>
        </w:rPr>
        <w:t xml:space="preserve"> </w:t>
      </w:r>
      <w:r w:rsidR="001D7BBB" w:rsidRPr="001D7BBB">
        <w:rPr>
          <w:rFonts w:cstheme="minorHAnsi"/>
        </w:rPr>
        <w:t>"Rehabilitacja lecznicza (fizjoterapia i kinezyterapia) mieszkańców Miasta i Gminy Kąty Wrocławskie"</w:t>
      </w:r>
      <w:r w:rsidR="00647809" w:rsidRPr="001B256C">
        <w:rPr>
          <w:rFonts w:cstheme="minorHAnsi"/>
        </w:rPr>
        <w:t>.</w:t>
      </w:r>
    </w:p>
    <w:p w14:paraId="3C4C8375" w14:textId="77777777" w:rsidR="00647809" w:rsidRPr="001B256C" w:rsidRDefault="00647809" w:rsidP="00647809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2.</w:t>
      </w:r>
    </w:p>
    <w:p w14:paraId="5547A44F" w14:textId="77777777" w:rsidR="001D7BBB" w:rsidRPr="001D7BBB" w:rsidRDefault="001D7BBB" w:rsidP="001D7BBB">
      <w:pPr>
        <w:spacing w:after="0" w:line="240" w:lineRule="auto"/>
        <w:jc w:val="both"/>
        <w:rPr>
          <w:rFonts w:cstheme="minorHAnsi"/>
        </w:rPr>
      </w:pPr>
      <w:r w:rsidRPr="001D7BBB">
        <w:rPr>
          <w:rFonts w:cstheme="minorHAnsi"/>
        </w:rPr>
        <w:t xml:space="preserve">1. Zleceniobiorca przyjmuje do wiadomości, że podmiotami uprawnionymi do korzystania z usług rehabilitacji leczniczej świadczonych na podstawie niniejszej umowy i finansowanych przez Zleceniodawcę uprawnieni są wyłącznie mieszkańcy Miasta i Gminy Kąty Wrocławskie posiadający skierowanie od lekarza ubezpieczeń społecznych. </w:t>
      </w:r>
    </w:p>
    <w:p w14:paraId="272B8AEE" w14:textId="28E3D78E" w:rsidR="00647809" w:rsidRDefault="001D7BBB" w:rsidP="001D7BBB">
      <w:pPr>
        <w:spacing w:after="0" w:line="240" w:lineRule="auto"/>
        <w:jc w:val="both"/>
        <w:rPr>
          <w:rFonts w:cstheme="minorHAnsi"/>
        </w:rPr>
      </w:pPr>
      <w:r w:rsidRPr="001D7BBB">
        <w:rPr>
          <w:rFonts w:cstheme="minorHAnsi"/>
        </w:rPr>
        <w:lastRenderedPageBreak/>
        <w:t>2. Mając na względzie postanowienia ust. 1 Zleceniobiorca zobowiązuje się uzyskać od każdej osoby fizycznej zgłaszającej się do rehabilitacji leczniczej w ramach niniejszej umowy oświadczenie sporządzone wg wzoru stanowiącego załącznik nr 1.</w:t>
      </w:r>
    </w:p>
    <w:p w14:paraId="47D13515" w14:textId="77777777" w:rsidR="001D7BBB" w:rsidRPr="001B256C" w:rsidRDefault="001D7BBB" w:rsidP="001D7BBB">
      <w:pPr>
        <w:spacing w:after="0" w:line="240" w:lineRule="auto"/>
        <w:ind w:left="709"/>
        <w:jc w:val="both"/>
        <w:rPr>
          <w:rFonts w:cstheme="minorHAnsi"/>
        </w:rPr>
      </w:pPr>
    </w:p>
    <w:p w14:paraId="4C7D8BC6" w14:textId="77777777" w:rsidR="00647809" w:rsidRPr="001B256C" w:rsidRDefault="00647809" w:rsidP="00647809">
      <w:pPr>
        <w:tabs>
          <w:tab w:val="left" w:pos="0"/>
          <w:tab w:val="left" w:leader="dot" w:pos="3060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3.</w:t>
      </w:r>
    </w:p>
    <w:p w14:paraId="0768176E" w14:textId="77777777" w:rsidR="00647809" w:rsidRPr="001B256C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0"/>
          <w:tab w:val="left" w:leader="dot" w:pos="3060"/>
        </w:tabs>
        <w:suppressAutoHyphens w:val="0"/>
        <w:spacing w:after="120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1B256C">
        <w:rPr>
          <w:rFonts w:asciiTheme="minorHAnsi" w:hAnsiTheme="minorHAnsi" w:cstheme="minorHAnsi"/>
          <w:sz w:val="22"/>
          <w:szCs w:val="22"/>
          <w:lang w:eastAsia="zh-CN"/>
        </w:rPr>
        <w:t xml:space="preserve">Zleceniobiorca zobowiązuje  się do wykonania  świadczeń  zdrowotnych zgodnie z zapisami poniższymi: </w:t>
      </w:r>
    </w:p>
    <w:p w14:paraId="3F578B09" w14:textId="44B3F3EC" w:rsidR="00647809" w:rsidRPr="00320AD5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świadczenia zdrowotne</w:t>
      </w:r>
      <w:r w:rsidR="00A40D00" w:rsidRPr="001B256C">
        <w:rPr>
          <w:rFonts w:asciiTheme="minorHAnsi" w:hAnsiTheme="minorHAnsi" w:cstheme="minorHAnsi"/>
          <w:sz w:val="22"/>
          <w:szCs w:val="22"/>
        </w:rPr>
        <w:t xml:space="preserve"> będą realizowane w </w:t>
      </w:r>
      <w:r w:rsidR="00CD5EA0" w:rsidRPr="00320A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1C7DBB54" w14:textId="3A0808AF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pacjenci będą korzystać ze świadczeń w dni powszednie od poniedziałku do piątku w godzinach przedpołudniowych i popołudniowych przez 10 godzin dziennie, zawartych pomiędzy godzinami 8.00</w:t>
      </w:r>
      <w:r w:rsidR="002C4863">
        <w:rPr>
          <w:rFonts w:asciiTheme="minorHAnsi" w:hAnsiTheme="minorHAnsi" w:cstheme="minorHAnsi"/>
          <w:sz w:val="22"/>
          <w:szCs w:val="22"/>
        </w:rPr>
        <w:t>-</w:t>
      </w:r>
      <w:r w:rsidRPr="001B256C">
        <w:rPr>
          <w:rFonts w:asciiTheme="minorHAnsi" w:hAnsiTheme="minorHAnsi" w:cstheme="minorHAnsi"/>
          <w:sz w:val="22"/>
          <w:szCs w:val="22"/>
        </w:rPr>
        <w:t xml:space="preserve"> 18.00, z wyjątkiem sobót i niedziel według rozkładu zaproponowanego przez realizatora programu, zatwierdzonego przez Burmistrza Miasta i Gminy Kąty Wrocławskie;</w:t>
      </w:r>
    </w:p>
    <w:p w14:paraId="1E883DF0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w cyklu terapeutycznym do 10 dni zabiegowych uczestnikowi programu przysługuje nie więcej niż pięć zabiegów dziennie;</w:t>
      </w:r>
    </w:p>
    <w:p w14:paraId="6BBCF168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o liczbie cykli terapeutycznych dla jednego pacjenta decyduje lekarz ubezpieczeń zdrowotnych wystawiający skierowanie. Nie więcej niż 5 cykli w roku rozliczeniowym;</w:t>
      </w:r>
    </w:p>
    <w:p w14:paraId="4A861F16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zabiegi fizjoterapeutyczne muszą odbywać się pod nadzorem co najmniej magistra fizjoterapii;</w:t>
      </w:r>
    </w:p>
    <w:p w14:paraId="16637605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listy obecności prowadzone będą z uwzględnieniem daty i godziny zabiegu;</w:t>
      </w:r>
    </w:p>
    <w:p w14:paraId="00B36E4B" w14:textId="77777777" w:rsidR="00647809" w:rsidRPr="001B256C" w:rsidRDefault="00647809" w:rsidP="00647809">
      <w:pPr>
        <w:pStyle w:val="Akapitzlist"/>
        <w:widowControl/>
        <w:numPr>
          <w:ilvl w:val="1"/>
          <w:numId w:val="1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zostanie dokonana ocena efektów  terapeutycznych. </w:t>
      </w:r>
    </w:p>
    <w:p w14:paraId="7E9AE9DE" w14:textId="77777777" w:rsidR="00647809" w:rsidRPr="001B256C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Zleceniobiorca zobowiązuje się do: realizacji przedmiotu umowy z zachowaniem praw pacjenta, należytej staranności, zgodnie ze wskazaniami aktualnej wiedzy medycznej i zasadami etyki zawodowej, zapewnienia personelu posiadającego kwalifikacje niezbędne do wykonania umowy oraz sprzętu i urządzeń medycznych niezbędnych do zrealizowania umowy, spełniających normy określone przepisami prawa.</w:t>
      </w:r>
    </w:p>
    <w:p w14:paraId="725EB412" w14:textId="78E17B05" w:rsidR="00045A8F" w:rsidRPr="001B256C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Zleceniobiorca zobowiązuje się do zamieszczenia w widocznym miejscu na terenie placówki realizującej zadanie informacji, że realizowany program jest współfinansowany ze środków budżetowych Gminy Kąty Wrocławskie.</w:t>
      </w:r>
    </w:p>
    <w:p w14:paraId="362F19D0" w14:textId="785F991B" w:rsidR="00647809" w:rsidRPr="001B256C" w:rsidRDefault="00647809" w:rsidP="00741B95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Zleceniobiorca zobowiązuje się do przestrzegania przepisów ustawy z dnia </w:t>
      </w:r>
      <w:r w:rsidR="00045A8F" w:rsidRPr="001B256C">
        <w:rPr>
          <w:rFonts w:asciiTheme="minorHAnsi" w:hAnsiTheme="minorHAnsi" w:cstheme="minorHAnsi"/>
          <w:sz w:val="22"/>
          <w:szCs w:val="22"/>
        </w:rPr>
        <w:t>10 maja 2018</w:t>
      </w:r>
      <w:r w:rsidRPr="001B256C">
        <w:rPr>
          <w:rFonts w:asciiTheme="minorHAnsi" w:hAnsiTheme="minorHAnsi" w:cstheme="minorHAnsi"/>
          <w:sz w:val="22"/>
          <w:szCs w:val="22"/>
        </w:rPr>
        <w:t xml:space="preserve">r. o ochronie danych osobowych </w:t>
      </w:r>
      <w:r w:rsidRPr="001B256C">
        <w:rPr>
          <w:rFonts w:asciiTheme="minorHAnsi" w:hAnsiTheme="minorHAnsi" w:cstheme="minorHAnsi"/>
          <w:bCs/>
          <w:sz w:val="22"/>
          <w:szCs w:val="22"/>
        </w:rPr>
        <w:t>(</w:t>
      </w:r>
      <w:r w:rsidR="003D39B3" w:rsidRPr="001B256C">
        <w:rPr>
          <w:rFonts w:asciiTheme="minorHAnsi" w:hAnsiTheme="minorHAnsi" w:cstheme="minorHAnsi"/>
          <w:bCs/>
          <w:sz w:val="22"/>
          <w:szCs w:val="22"/>
        </w:rPr>
        <w:t>tj.</w:t>
      </w:r>
      <w:r w:rsidR="007A2A03" w:rsidRPr="001B25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5A8F" w:rsidRPr="001B256C">
        <w:rPr>
          <w:rFonts w:asciiTheme="minorHAnsi" w:hAnsiTheme="minorHAnsi" w:cstheme="minorHAnsi"/>
          <w:bCs/>
          <w:sz w:val="22"/>
          <w:szCs w:val="22"/>
        </w:rPr>
        <w:t>Dz.U.</w:t>
      </w:r>
      <w:r w:rsidR="007A2A03" w:rsidRPr="001B256C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045A8F" w:rsidRPr="001B256C">
        <w:rPr>
          <w:rFonts w:asciiTheme="minorHAnsi" w:hAnsiTheme="minorHAnsi" w:cstheme="minorHAnsi"/>
          <w:bCs/>
          <w:sz w:val="22"/>
          <w:szCs w:val="22"/>
        </w:rPr>
        <w:t>2019</w:t>
      </w:r>
      <w:r w:rsidR="007A2A03" w:rsidRPr="001B256C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045A8F" w:rsidRPr="001B256C">
        <w:rPr>
          <w:rFonts w:asciiTheme="minorHAnsi" w:hAnsiTheme="minorHAnsi" w:cstheme="minorHAnsi"/>
          <w:bCs/>
          <w:sz w:val="22"/>
          <w:szCs w:val="22"/>
        </w:rPr>
        <w:t>1781).</w:t>
      </w:r>
    </w:p>
    <w:p w14:paraId="47FE2365" w14:textId="04098F1C" w:rsidR="00647809" w:rsidRPr="001B256C" w:rsidRDefault="00647809" w:rsidP="00647809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Zleceniobiorca zobowiązuje się do prowadzenia dokumentacji medycznej </w:t>
      </w:r>
      <w:r w:rsidR="007A2A03" w:rsidRPr="001B256C">
        <w:rPr>
          <w:rFonts w:asciiTheme="minorHAnsi" w:hAnsiTheme="minorHAnsi" w:cstheme="minorHAnsi"/>
          <w:sz w:val="22"/>
          <w:szCs w:val="22"/>
        </w:rPr>
        <w:t>i</w:t>
      </w:r>
      <w:r w:rsidRPr="001B256C">
        <w:rPr>
          <w:rFonts w:asciiTheme="minorHAnsi" w:hAnsiTheme="minorHAnsi" w:cstheme="minorHAnsi"/>
          <w:sz w:val="22"/>
          <w:szCs w:val="22"/>
        </w:rPr>
        <w:t xml:space="preserve"> prowadzeni</w:t>
      </w:r>
      <w:r w:rsidR="007A2A03" w:rsidRPr="001B256C">
        <w:rPr>
          <w:rFonts w:asciiTheme="minorHAnsi" w:hAnsiTheme="minorHAnsi" w:cstheme="minorHAnsi"/>
          <w:sz w:val="22"/>
          <w:szCs w:val="22"/>
        </w:rPr>
        <w:t>a</w:t>
      </w:r>
      <w:r w:rsidRPr="001B256C">
        <w:rPr>
          <w:rFonts w:asciiTheme="minorHAnsi" w:hAnsiTheme="minorHAnsi" w:cstheme="minorHAnsi"/>
          <w:sz w:val="22"/>
          <w:szCs w:val="22"/>
        </w:rPr>
        <w:t xml:space="preserve"> sprawozdawczości statystki na zasadach określony</w:t>
      </w:r>
      <w:r w:rsidR="007A2A03" w:rsidRPr="001B256C">
        <w:rPr>
          <w:rFonts w:asciiTheme="minorHAnsi" w:hAnsiTheme="minorHAnsi" w:cstheme="minorHAnsi"/>
          <w:sz w:val="22"/>
          <w:szCs w:val="22"/>
        </w:rPr>
        <w:t xml:space="preserve">ch </w:t>
      </w:r>
      <w:r w:rsidRPr="001B256C">
        <w:rPr>
          <w:rFonts w:asciiTheme="minorHAnsi" w:hAnsiTheme="minorHAnsi" w:cstheme="minorHAnsi"/>
          <w:sz w:val="22"/>
          <w:szCs w:val="22"/>
        </w:rPr>
        <w:t>przepisami prawa oraz dokumentacj</w:t>
      </w:r>
      <w:r w:rsidR="007A2A03" w:rsidRPr="001B256C">
        <w:rPr>
          <w:rFonts w:asciiTheme="minorHAnsi" w:hAnsiTheme="minorHAnsi" w:cstheme="minorHAnsi"/>
          <w:sz w:val="22"/>
          <w:szCs w:val="22"/>
        </w:rPr>
        <w:t xml:space="preserve">i </w:t>
      </w:r>
      <w:r w:rsidRPr="001B256C">
        <w:rPr>
          <w:rFonts w:asciiTheme="minorHAnsi" w:hAnsiTheme="minorHAnsi" w:cstheme="minorHAnsi"/>
          <w:sz w:val="22"/>
          <w:szCs w:val="22"/>
        </w:rPr>
        <w:t>odzwierciedlającej realizacj</w:t>
      </w:r>
      <w:r w:rsidR="007A2A03" w:rsidRPr="001B256C">
        <w:rPr>
          <w:rFonts w:asciiTheme="minorHAnsi" w:hAnsiTheme="minorHAnsi" w:cstheme="minorHAnsi"/>
          <w:sz w:val="22"/>
          <w:szCs w:val="22"/>
        </w:rPr>
        <w:t>ę</w:t>
      </w:r>
      <w:r w:rsidRPr="001B256C">
        <w:rPr>
          <w:rFonts w:asciiTheme="minorHAnsi" w:hAnsiTheme="minorHAnsi" w:cstheme="minorHAnsi"/>
          <w:sz w:val="22"/>
          <w:szCs w:val="22"/>
        </w:rPr>
        <w:t xml:space="preserve"> zadania w sposób umożliwiający kontrolę.</w:t>
      </w:r>
    </w:p>
    <w:p w14:paraId="7BA0A391" w14:textId="77777777" w:rsidR="00647809" w:rsidRPr="001B256C" w:rsidRDefault="00647809" w:rsidP="009B5EAA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5CAFF5A0" w14:textId="77777777" w:rsidR="00647809" w:rsidRPr="001B256C" w:rsidRDefault="00647809" w:rsidP="00647809">
      <w:pPr>
        <w:tabs>
          <w:tab w:val="left" w:pos="284"/>
          <w:tab w:val="left" w:leader="dot" w:pos="9000"/>
        </w:tabs>
        <w:spacing w:after="120" w:line="240" w:lineRule="auto"/>
        <w:ind w:left="284" w:hanging="284"/>
        <w:jc w:val="center"/>
        <w:rPr>
          <w:rFonts w:eastAsia="Times New Roman" w:cstheme="minorHAnsi"/>
          <w:b/>
          <w:lang w:eastAsia="zh-CN"/>
        </w:rPr>
      </w:pPr>
      <w:r w:rsidRPr="001B256C">
        <w:rPr>
          <w:rFonts w:eastAsia="Times New Roman" w:cstheme="minorHAnsi"/>
          <w:b/>
          <w:lang w:eastAsia="zh-CN"/>
        </w:rPr>
        <w:t>§ 4.</w:t>
      </w:r>
    </w:p>
    <w:p w14:paraId="656ED004" w14:textId="7DC3DBA4" w:rsidR="00647809" w:rsidRPr="001B256C" w:rsidRDefault="00647809" w:rsidP="003E461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 xml:space="preserve">Po wykonaniu całego zadania Zleceniobiorca przekaże Zleceniodawcy  sprawozdanie finansowe i merytoryczne z realizacji przekazanej dotacji, zgodnie ze wzorem stanowiącym załącznik Nr </w:t>
      </w:r>
      <w:r w:rsidR="007A2A03" w:rsidRPr="001B256C">
        <w:rPr>
          <w:rFonts w:cstheme="minorHAnsi"/>
          <w:lang w:eastAsia="zh-CN"/>
        </w:rPr>
        <w:t>1 do niniejszej Umowy.</w:t>
      </w:r>
      <w:r w:rsidRPr="001B256C">
        <w:rPr>
          <w:rFonts w:cstheme="minorHAnsi"/>
          <w:lang w:eastAsia="zh-CN"/>
        </w:rPr>
        <w:t xml:space="preserve"> </w:t>
      </w:r>
    </w:p>
    <w:p w14:paraId="672F21F0" w14:textId="54A6281C" w:rsidR="00647809" w:rsidRPr="001B256C" w:rsidRDefault="00647809" w:rsidP="003E461D">
      <w:pPr>
        <w:numPr>
          <w:ilvl w:val="0"/>
          <w:numId w:val="4"/>
        </w:numPr>
        <w:tabs>
          <w:tab w:val="left" w:pos="284"/>
          <w:tab w:val="num" w:pos="360"/>
          <w:tab w:val="left" w:leader="dot" w:pos="9000"/>
        </w:tabs>
        <w:spacing w:after="0" w:line="240" w:lineRule="auto"/>
        <w:ind w:left="357" w:hanging="357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 xml:space="preserve">Zleceniodawca ma prawo żądać, aby Zleceniobiorca przedstawił w wyznaczonym terminie, dodatkowe informacje i </w:t>
      </w:r>
      <w:r w:rsidR="00726A99" w:rsidRPr="001B256C">
        <w:rPr>
          <w:rFonts w:cstheme="minorHAnsi"/>
          <w:lang w:eastAsia="zh-CN"/>
        </w:rPr>
        <w:t>wyjaśnienia do ww. sprawozdania.</w:t>
      </w:r>
      <w:r w:rsidRPr="001B256C">
        <w:rPr>
          <w:rFonts w:cstheme="minorHAnsi"/>
          <w:lang w:eastAsia="zh-CN"/>
        </w:rPr>
        <w:t xml:space="preserve"> </w:t>
      </w:r>
    </w:p>
    <w:p w14:paraId="1635D107" w14:textId="77777777" w:rsidR="00647809" w:rsidRPr="001B256C" w:rsidRDefault="00647809" w:rsidP="00647809">
      <w:pPr>
        <w:numPr>
          <w:ilvl w:val="0"/>
          <w:numId w:val="4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Rozliczenie dotacji nastąpi  w terminie 14 dni od dnia zakończenia realizacji zadania.</w:t>
      </w:r>
    </w:p>
    <w:p w14:paraId="29A0AF0B" w14:textId="77777777" w:rsidR="009B5EAA" w:rsidRPr="001B256C" w:rsidRDefault="009B5EAA" w:rsidP="009B5EAA">
      <w:pPr>
        <w:tabs>
          <w:tab w:val="left" w:pos="284"/>
          <w:tab w:val="left" w:leader="dot" w:pos="9000"/>
        </w:tabs>
        <w:spacing w:after="0" w:line="240" w:lineRule="auto"/>
        <w:ind w:left="357"/>
        <w:jc w:val="both"/>
        <w:rPr>
          <w:rFonts w:cstheme="minorHAnsi"/>
          <w:lang w:eastAsia="zh-CN"/>
        </w:rPr>
      </w:pPr>
    </w:p>
    <w:p w14:paraId="14680700" w14:textId="77777777" w:rsidR="00647809" w:rsidRPr="001B256C" w:rsidRDefault="00647809" w:rsidP="00647809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5.</w:t>
      </w:r>
    </w:p>
    <w:p w14:paraId="75E141D8" w14:textId="5F8853B0" w:rsidR="00647809" w:rsidRPr="001B256C" w:rsidRDefault="00647809" w:rsidP="003E461D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leader="dot" w:pos="9000"/>
        </w:tabs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 xml:space="preserve">Niniejsza Umowa dotacji zostaje zawarta na okres realizacji zadania, </w:t>
      </w:r>
      <w:r w:rsidR="00AC6379" w:rsidRPr="001B256C">
        <w:rPr>
          <w:rFonts w:cstheme="minorHAnsi"/>
          <w:b/>
          <w:lang w:eastAsia="zh-CN"/>
        </w:rPr>
        <w:t xml:space="preserve">tj. </w:t>
      </w:r>
      <w:r w:rsidR="00D10ED6" w:rsidRPr="001B256C">
        <w:rPr>
          <w:rFonts w:cstheme="minorHAnsi"/>
          <w:b/>
          <w:lang w:eastAsia="zh-CN"/>
        </w:rPr>
        <w:t xml:space="preserve">od </w:t>
      </w:r>
      <w:r w:rsidR="008006FA" w:rsidRPr="001B256C">
        <w:rPr>
          <w:rFonts w:cstheme="minorHAnsi"/>
          <w:b/>
          <w:lang w:eastAsia="zh-CN"/>
        </w:rPr>
        <w:t>dnia podpisania</w:t>
      </w:r>
      <w:r w:rsidRPr="001B256C">
        <w:rPr>
          <w:rFonts w:cstheme="minorHAnsi"/>
          <w:b/>
          <w:lang w:eastAsia="zh-CN"/>
        </w:rPr>
        <w:t xml:space="preserve"> do</w:t>
      </w:r>
      <w:r w:rsidRPr="001B256C">
        <w:rPr>
          <w:rFonts w:cstheme="minorHAnsi"/>
          <w:lang w:eastAsia="zh-CN"/>
        </w:rPr>
        <w:t xml:space="preserve"> </w:t>
      </w:r>
      <w:r w:rsidRPr="001B256C">
        <w:rPr>
          <w:rFonts w:cstheme="minorHAnsi"/>
          <w:b/>
          <w:lang w:eastAsia="zh-CN"/>
        </w:rPr>
        <w:t>31 grudnia 20</w:t>
      </w:r>
      <w:r w:rsidR="00745448" w:rsidRPr="001B256C">
        <w:rPr>
          <w:rFonts w:cstheme="minorHAnsi"/>
          <w:b/>
          <w:lang w:eastAsia="zh-CN"/>
        </w:rPr>
        <w:t>2</w:t>
      </w:r>
      <w:r w:rsidR="00356A1E">
        <w:rPr>
          <w:rFonts w:cstheme="minorHAnsi"/>
          <w:b/>
          <w:lang w:eastAsia="zh-CN"/>
        </w:rPr>
        <w:t>4</w:t>
      </w:r>
      <w:r w:rsidR="007A2A03" w:rsidRPr="001B256C">
        <w:rPr>
          <w:rFonts w:cstheme="minorHAnsi"/>
          <w:b/>
          <w:lang w:eastAsia="zh-CN"/>
        </w:rPr>
        <w:t xml:space="preserve"> r.</w:t>
      </w:r>
    </w:p>
    <w:p w14:paraId="5DA7FA2C" w14:textId="77777777" w:rsidR="00647809" w:rsidRPr="001B256C" w:rsidRDefault="00647809" w:rsidP="003E461D">
      <w:pPr>
        <w:numPr>
          <w:ilvl w:val="0"/>
          <w:numId w:val="5"/>
        </w:numPr>
        <w:tabs>
          <w:tab w:val="clear" w:pos="720"/>
          <w:tab w:val="num" w:pos="284"/>
          <w:tab w:val="left" w:leader="dot" w:pos="9000"/>
        </w:tabs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Umowa dotacji może zostać rozwiązana przez Zleceniodawcę z zachowaniem 14 dniowego okresu wypowiedzenia w przypadku, gdy Zleceniobiorca nie usunie nieprawidłowości stwierdzonych w wyniku kontroli w wyznaczonym terminie.</w:t>
      </w:r>
    </w:p>
    <w:p w14:paraId="103549D2" w14:textId="4866C0FC" w:rsidR="00647809" w:rsidRPr="001B256C" w:rsidRDefault="00647809" w:rsidP="003E461D">
      <w:pPr>
        <w:numPr>
          <w:ilvl w:val="0"/>
          <w:numId w:val="5"/>
        </w:numPr>
        <w:tabs>
          <w:tab w:val="clear" w:pos="720"/>
          <w:tab w:val="num" w:pos="284"/>
          <w:tab w:val="left" w:leader="dot" w:pos="9000"/>
        </w:tabs>
        <w:spacing w:after="0" w:line="240" w:lineRule="auto"/>
        <w:ind w:left="360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Umowa dotacj</w:t>
      </w:r>
      <w:r w:rsidR="007A2A03" w:rsidRPr="001B256C">
        <w:rPr>
          <w:rFonts w:cstheme="minorHAnsi"/>
          <w:lang w:eastAsia="zh-CN"/>
        </w:rPr>
        <w:t>i</w:t>
      </w:r>
      <w:r w:rsidRPr="001B256C">
        <w:rPr>
          <w:rFonts w:cstheme="minorHAnsi"/>
          <w:lang w:eastAsia="zh-CN"/>
        </w:rPr>
        <w:t xml:space="preserve"> może być rozwiązana przez Zleceniodawcę ze skutkiem natychmiastowym w przypadku:</w:t>
      </w:r>
    </w:p>
    <w:p w14:paraId="675DBCFA" w14:textId="43BC4AC4" w:rsidR="00647809" w:rsidRPr="001B256C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Nienależytego wykonywania umowy – niezgodnie z warunkami konkursu</w:t>
      </w:r>
      <w:r w:rsidR="007A2A03" w:rsidRPr="001B256C">
        <w:rPr>
          <w:rFonts w:cstheme="minorHAnsi"/>
          <w:lang w:eastAsia="zh-CN"/>
        </w:rPr>
        <w:t>,</w:t>
      </w:r>
    </w:p>
    <w:p w14:paraId="1227ABCC" w14:textId="298D23E3" w:rsidR="00647809" w:rsidRPr="001B256C" w:rsidRDefault="00647809" w:rsidP="00647809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Wykorzystywania dotacji niezgodnie z przeznaczeniem</w:t>
      </w:r>
      <w:r w:rsidR="007A2A03" w:rsidRPr="001B256C">
        <w:rPr>
          <w:rFonts w:cstheme="minorHAnsi"/>
          <w:lang w:eastAsia="zh-CN"/>
        </w:rPr>
        <w:t>,</w:t>
      </w:r>
      <w:r w:rsidRPr="001B256C">
        <w:rPr>
          <w:rFonts w:cstheme="minorHAnsi"/>
          <w:lang w:eastAsia="zh-CN"/>
        </w:rPr>
        <w:t xml:space="preserve"> </w:t>
      </w:r>
    </w:p>
    <w:p w14:paraId="083DE07C" w14:textId="3BBDEB9D" w:rsidR="00647809" w:rsidRPr="003E461D" w:rsidRDefault="00647809" w:rsidP="003E461D">
      <w:pPr>
        <w:numPr>
          <w:ilvl w:val="0"/>
          <w:numId w:val="6"/>
        </w:numPr>
        <w:tabs>
          <w:tab w:val="left" w:leader="dot" w:pos="284"/>
        </w:tabs>
        <w:spacing w:after="0" w:line="240" w:lineRule="auto"/>
        <w:ind w:hanging="436"/>
        <w:jc w:val="both"/>
        <w:rPr>
          <w:rFonts w:cstheme="minorHAnsi"/>
          <w:lang w:eastAsia="zh-CN"/>
        </w:rPr>
      </w:pPr>
      <w:r w:rsidRPr="001B256C">
        <w:rPr>
          <w:rFonts w:cstheme="minorHAnsi"/>
          <w:lang w:eastAsia="zh-CN"/>
        </w:rPr>
        <w:t>Odmowy poddania się kontroli.</w:t>
      </w:r>
    </w:p>
    <w:p w14:paraId="52022EA2" w14:textId="5C2C8359" w:rsidR="00416ECF" w:rsidRPr="00046AA6" w:rsidRDefault="00416ECF" w:rsidP="003E461D">
      <w:pPr>
        <w:spacing w:after="0"/>
        <w:ind w:left="312" w:right="28" w:hanging="284"/>
        <w:jc w:val="both"/>
        <w:rPr>
          <w:rFonts w:cstheme="minorHAnsi"/>
          <w:spacing w:val="6"/>
        </w:rPr>
      </w:pPr>
      <w:r w:rsidRPr="001B256C">
        <w:rPr>
          <w:rFonts w:cstheme="minorHAnsi"/>
          <w:spacing w:val="6"/>
        </w:rPr>
        <w:t>4. Niewykorzystaną kwotę dotacji przyznaną na dany rok budżetowy Zleceniobiorca</w:t>
      </w:r>
      <w:r w:rsidR="007A2A03" w:rsidRPr="001B256C">
        <w:rPr>
          <w:rFonts w:cstheme="minorHAnsi"/>
          <w:strike/>
          <w:spacing w:val="6"/>
        </w:rPr>
        <w:t xml:space="preserve"> </w:t>
      </w:r>
      <w:r w:rsidRPr="001B256C">
        <w:rPr>
          <w:rFonts w:cstheme="minorHAnsi"/>
          <w:spacing w:val="6"/>
        </w:rPr>
        <w:t xml:space="preserve">jest zobowiązany zwrócić: </w:t>
      </w:r>
      <w:r w:rsidRPr="001B256C">
        <w:rPr>
          <w:rFonts w:cstheme="minorHAnsi"/>
          <w:b/>
          <w:bCs/>
          <w:spacing w:val="6"/>
        </w:rPr>
        <w:t>w terminie 15 dni od dnia zakończenia realizacji zadania publicznego</w:t>
      </w:r>
      <w:r w:rsidRPr="00046AA6">
        <w:rPr>
          <w:rFonts w:cstheme="minorHAnsi"/>
          <w:bCs/>
          <w:spacing w:val="6"/>
        </w:rPr>
        <w:t>, o którym mowa w § 1</w:t>
      </w:r>
      <w:r w:rsidR="007A2A03" w:rsidRPr="00046AA6">
        <w:rPr>
          <w:rFonts w:cstheme="minorHAnsi"/>
          <w:bCs/>
          <w:spacing w:val="6"/>
        </w:rPr>
        <w:t>.</w:t>
      </w:r>
      <w:r w:rsidRPr="00046AA6">
        <w:rPr>
          <w:rFonts w:cstheme="minorHAnsi"/>
          <w:bCs/>
          <w:spacing w:val="6"/>
        </w:rPr>
        <w:t xml:space="preserve"> </w:t>
      </w:r>
    </w:p>
    <w:p w14:paraId="38C3D651" w14:textId="32B7C560" w:rsidR="00416ECF" w:rsidRPr="001B256C" w:rsidRDefault="007A2A03" w:rsidP="003E461D">
      <w:pPr>
        <w:spacing w:after="0" w:line="264" w:lineRule="auto"/>
        <w:ind w:left="312" w:right="28" w:hanging="284"/>
        <w:jc w:val="both"/>
        <w:rPr>
          <w:rFonts w:cstheme="minorHAnsi"/>
          <w:spacing w:val="6"/>
        </w:rPr>
      </w:pPr>
      <w:r w:rsidRPr="001B256C">
        <w:rPr>
          <w:rFonts w:cstheme="minorHAnsi"/>
          <w:spacing w:val="6"/>
        </w:rPr>
        <w:lastRenderedPageBreak/>
        <w:t xml:space="preserve">5. </w:t>
      </w:r>
      <w:r w:rsidR="00416ECF" w:rsidRPr="001B256C">
        <w:rPr>
          <w:rFonts w:cstheme="minorHAnsi"/>
          <w:spacing w:val="6"/>
        </w:rPr>
        <w:t xml:space="preserve"> Niewykorzystana kwota dotacji podlega zwrotowi:</w:t>
      </w:r>
    </w:p>
    <w:p w14:paraId="4C01B69E" w14:textId="4F1BB7C2" w:rsidR="00416ECF" w:rsidRPr="001B256C" w:rsidRDefault="007A2A03" w:rsidP="00416ECF">
      <w:pPr>
        <w:pStyle w:val="Tekstpodstawowy2"/>
        <w:ind w:left="360"/>
        <w:rPr>
          <w:rFonts w:asciiTheme="minorHAnsi" w:hAnsiTheme="minorHAnsi" w:cstheme="minorHAnsi"/>
          <w:spacing w:val="6"/>
          <w:sz w:val="22"/>
          <w:szCs w:val="22"/>
          <w:lang w:eastAsia="en-US"/>
        </w:rPr>
      </w:pPr>
      <w:r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t xml:space="preserve">1) </w:t>
      </w:r>
      <w:r w:rsidR="00416ECF"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t xml:space="preserve">w przypadku bieżącego roku na rachunek bankowy Zleceniodawcy o numerze: </w:t>
      </w:r>
      <w:r w:rsidR="00416ECF"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br/>
      </w:r>
      <w:r w:rsidR="00416ECF" w:rsidRPr="001B256C">
        <w:rPr>
          <w:rFonts w:asciiTheme="minorHAnsi" w:hAnsiTheme="minorHAnsi" w:cstheme="minorHAnsi"/>
          <w:b/>
          <w:bCs/>
          <w:spacing w:val="6"/>
          <w:sz w:val="22"/>
          <w:szCs w:val="22"/>
          <w:lang w:eastAsia="en-US"/>
        </w:rPr>
        <w:t>46 9574 0005 2001 0000 0101 0002.</w:t>
      </w:r>
    </w:p>
    <w:p w14:paraId="0DB970E7" w14:textId="48DC5747" w:rsidR="00416ECF" w:rsidRPr="001B256C" w:rsidRDefault="007A2A03" w:rsidP="00745448">
      <w:pPr>
        <w:pStyle w:val="Tekstpodstawowy2"/>
        <w:ind w:left="360"/>
        <w:rPr>
          <w:rFonts w:asciiTheme="minorHAnsi" w:hAnsiTheme="minorHAnsi" w:cstheme="minorHAnsi"/>
          <w:b/>
          <w:bCs/>
          <w:spacing w:val="6"/>
          <w:sz w:val="22"/>
          <w:szCs w:val="22"/>
          <w:lang w:eastAsia="en-US"/>
        </w:rPr>
      </w:pPr>
      <w:r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t xml:space="preserve">2) </w:t>
      </w:r>
      <w:r w:rsidR="00416ECF" w:rsidRPr="001B256C">
        <w:rPr>
          <w:rFonts w:asciiTheme="minorHAnsi" w:hAnsiTheme="minorHAnsi" w:cstheme="minorHAnsi"/>
          <w:spacing w:val="6"/>
          <w:sz w:val="22"/>
          <w:szCs w:val="22"/>
          <w:lang w:eastAsia="en-US"/>
        </w:rPr>
        <w:t xml:space="preserve">w przypadku następnego roku budżetowego na rachunek bankowy Zleceniodawcy o numerze: </w:t>
      </w:r>
      <w:r w:rsidR="003E461D">
        <w:rPr>
          <w:rFonts w:asciiTheme="minorHAnsi" w:hAnsiTheme="minorHAnsi" w:cstheme="minorHAnsi"/>
          <w:spacing w:val="6"/>
          <w:sz w:val="22"/>
          <w:szCs w:val="22"/>
          <w:lang w:eastAsia="en-US"/>
        </w:rPr>
        <w:br/>
      </w:r>
      <w:r w:rsidR="00416ECF" w:rsidRPr="001B256C">
        <w:rPr>
          <w:rFonts w:asciiTheme="minorHAnsi" w:hAnsiTheme="minorHAnsi" w:cstheme="minorHAnsi"/>
          <w:b/>
          <w:bCs/>
          <w:spacing w:val="6"/>
          <w:sz w:val="22"/>
          <w:szCs w:val="22"/>
          <w:lang w:eastAsia="en-US"/>
        </w:rPr>
        <w:t>73 9574 0005 2001 0000 0101 0001.</w:t>
      </w:r>
    </w:p>
    <w:p w14:paraId="6CDB2E8B" w14:textId="77777777" w:rsidR="007A2A03" w:rsidRPr="001B256C" w:rsidRDefault="007A2A03" w:rsidP="00745448">
      <w:pPr>
        <w:pStyle w:val="Tekstpodstawowy2"/>
        <w:ind w:left="360"/>
        <w:rPr>
          <w:rFonts w:asciiTheme="minorHAnsi" w:hAnsiTheme="minorHAnsi" w:cstheme="minorHAnsi"/>
          <w:spacing w:val="6"/>
          <w:sz w:val="22"/>
          <w:szCs w:val="22"/>
          <w:lang w:eastAsia="en-US"/>
        </w:rPr>
      </w:pPr>
    </w:p>
    <w:p w14:paraId="48D99BDC" w14:textId="77777777" w:rsidR="00647809" w:rsidRPr="001B256C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6.</w:t>
      </w:r>
    </w:p>
    <w:p w14:paraId="5F3D2435" w14:textId="517AFA98" w:rsidR="00647809" w:rsidRPr="001B256C" w:rsidRDefault="00647809" w:rsidP="003D39B3">
      <w:pPr>
        <w:pStyle w:val="Akapitzlist"/>
        <w:numPr>
          <w:ilvl w:val="0"/>
          <w:numId w:val="3"/>
        </w:numPr>
        <w:tabs>
          <w:tab w:val="left" w:pos="5670"/>
          <w:tab w:val="left" w:leader="dot" w:pos="9072"/>
        </w:tabs>
        <w:spacing w:after="120"/>
        <w:jc w:val="both"/>
        <w:rPr>
          <w:rFonts w:asciiTheme="minorHAnsi" w:hAnsiTheme="minorHAnsi" w:cstheme="minorHAnsi"/>
          <w:lang w:eastAsia="zh-CN"/>
        </w:rPr>
      </w:pPr>
      <w:r w:rsidRPr="001B256C">
        <w:rPr>
          <w:rFonts w:asciiTheme="minorHAnsi" w:hAnsiTheme="minorHAnsi" w:cstheme="minorHAnsi"/>
          <w:sz w:val="22"/>
          <w:szCs w:val="22"/>
          <w:lang w:eastAsia="zh-CN"/>
        </w:rPr>
        <w:t>Zleceniodawca zastrzega sobie możliwość kontroli wykonywania zadania w każdym czasie przez osoby przez niego upoważnione. W razie stwierdzenia w wyniku przeprowadzonej kontroli nieprawidłowości  Zleceniodawca określi sposób i termin ich usunięcia.</w:t>
      </w:r>
    </w:p>
    <w:p w14:paraId="5259E259" w14:textId="75EC6CC3" w:rsidR="00A235CC" w:rsidRPr="001B256C" w:rsidRDefault="00647809" w:rsidP="003D39B3">
      <w:pPr>
        <w:pStyle w:val="Akapitzlist"/>
        <w:numPr>
          <w:ilvl w:val="0"/>
          <w:numId w:val="3"/>
        </w:numPr>
        <w:tabs>
          <w:tab w:val="left" w:pos="5670"/>
          <w:tab w:val="left" w:leader="dot" w:pos="9072"/>
        </w:tabs>
        <w:spacing w:after="120"/>
        <w:jc w:val="both"/>
        <w:rPr>
          <w:rFonts w:asciiTheme="minorHAnsi" w:hAnsiTheme="minorHAnsi" w:cstheme="minorHAnsi"/>
          <w:lang w:eastAsia="zh-CN"/>
        </w:rPr>
      </w:pPr>
      <w:r w:rsidRPr="001B256C">
        <w:rPr>
          <w:rFonts w:asciiTheme="minorHAnsi" w:hAnsiTheme="minorHAnsi" w:cstheme="minorHAnsi"/>
          <w:lang w:eastAsia="zh-CN"/>
        </w:rPr>
        <w:t>Zleceniobiorca nie może powierzyć wykonania przedmiotu umowy, o którym mowa w § 1 ust. 1, osobie trzeciej.</w:t>
      </w:r>
    </w:p>
    <w:p w14:paraId="4F2743F3" w14:textId="77777777" w:rsidR="00647809" w:rsidRPr="001B256C" w:rsidRDefault="00647809" w:rsidP="003D39B3">
      <w:pPr>
        <w:pStyle w:val="Akapitzlist"/>
        <w:numPr>
          <w:ilvl w:val="0"/>
          <w:numId w:val="3"/>
        </w:numPr>
        <w:tabs>
          <w:tab w:val="left" w:pos="5670"/>
          <w:tab w:val="left" w:leader="dot" w:pos="9072"/>
        </w:tabs>
        <w:spacing w:after="120"/>
        <w:jc w:val="both"/>
        <w:rPr>
          <w:rFonts w:asciiTheme="minorHAnsi" w:hAnsiTheme="minorHAnsi" w:cstheme="minorHAnsi"/>
          <w:lang w:eastAsia="zh-CN"/>
        </w:rPr>
      </w:pPr>
      <w:r w:rsidRPr="001B256C">
        <w:rPr>
          <w:rFonts w:asciiTheme="minorHAnsi" w:hAnsiTheme="minorHAnsi" w:cstheme="minorHAnsi"/>
          <w:sz w:val="22"/>
          <w:szCs w:val="22"/>
          <w:lang w:eastAsia="zh-CN"/>
        </w:rPr>
        <w:t>Kontrolę można prowadzić w toku realizacji oraz po jej zakończeniu  do czasu  ustania obowiązku  rozliczeniowego.</w:t>
      </w:r>
    </w:p>
    <w:p w14:paraId="3066A0BD" w14:textId="77777777" w:rsidR="00647809" w:rsidRPr="001B256C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7.</w:t>
      </w:r>
    </w:p>
    <w:p w14:paraId="6C3135DE" w14:textId="77777777" w:rsidR="00647809" w:rsidRPr="001B256C" w:rsidRDefault="00647809" w:rsidP="009B5EAA">
      <w:pPr>
        <w:pStyle w:val="NormalnyWeb"/>
        <w:tabs>
          <w:tab w:val="left" w:pos="5670"/>
          <w:tab w:val="left" w:leader="dot" w:pos="9072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B256C">
        <w:rPr>
          <w:rFonts w:asciiTheme="minorHAnsi" w:hAnsiTheme="minorHAnsi" w:cstheme="minorHAnsi"/>
          <w:sz w:val="22"/>
          <w:szCs w:val="22"/>
          <w:lang w:eastAsia="zh-CN"/>
        </w:rPr>
        <w:t xml:space="preserve">Zleceniobiorca oświadcza, iż posiada zawartą umowę ubezpieczenia od odpowiedzialności cywilnej </w:t>
      </w:r>
      <w:r w:rsidRPr="001B256C">
        <w:rPr>
          <w:rStyle w:val="Uwydatnienie"/>
          <w:rFonts w:asciiTheme="minorHAnsi" w:hAnsiTheme="minorHAnsi" w:cstheme="minorHAnsi"/>
          <w:sz w:val="22"/>
          <w:szCs w:val="22"/>
        </w:rPr>
        <w:t xml:space="preserve">za szkody wyrządzone przy udzielaniu świadczeń zdrowotnych określonych w niniejszej umowie </w:t>
      </w:r>
      <w:r w:rsidRPr="001B256C">
        <w:rPr>
          <w:rFonts w:asciiTheme="minorHAnsi" w:hAnsiTheme="minorHAnsi" w:cstheme="minorHAnsi"/>
          <w:sz w:val="22"/>
          <w:szCs w:val="22"/>
          <w:lang w:eastAsia="zh-CN"/>
        </w:rPr>
        <w:t>oraz zobowiązuje się do jej utrzymania przez cały czas obowiązywania umowy.</w:t>
      </w:r>
    </w:p>
    <w:p w14:paraId="36EC833B" w14:textId="77777777" w:rsidR="00647809" w:rsidRPr="001B256C" w:rsidRDefault="00647809" w:rsidP="00647809">
      <w:pPr>
        <w:tabs>
          <w:tab w:val="left" w:pos="5670"/>
          <w:tab w:val="left" w:leader="dot" w:pos="9072"/>
        </w:tabs>
        <w:spacing w:after="120" w:line="240" w:lineRule="auto"/>
        <w:jc w:val="both"/>
        <w:rPr>
          <w:rFonts w:cstheme="minorHAnsi"/>
          <w:lang w:eastAsia="zh-CN"/>
        </w:rPr>
      </w:pPr>
    </w:p>
    <w:p w14:paraId="2A733265" w14:textId="77777777" w:rsidR="00647809" w:rsidRPr="001B256C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8.</w:t>
      </w:r>
    </w:p>
    <w:p w14:paraId="20611CDE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14:paraId="489D31C3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 xml:space="preserve">Administratorem Państwa danych osobowych jest: </w:t>
      </w:r>
    </w:p>
    <w:p w14:paraId="518AD9C2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 xml:space="preserve">Burmistrz Miasta i Gminy Kąty Wrocławskie, ul. Rynek 1, 55-080 Kąty Wrocławskie </w:t>
      </w:r>
    </w:p>
    <w:p w14:paraId="56D0D219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 xml:space="preserve">Dane kontaktowe Inspektora Ochrony Danych:  </w:t>
      </w:r>
    </w:p>
    <w:p w14:paraId="2418F521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ul. Rynek 1, 55-080 Kąty Wrocławskie</w:t>
      </w:r>
    </w:p>
    <w:p w14:paraId="6C80C9FA" w14:textId="75D08573" w:rsidR="00776E4F" w:rsidRPr="001B256C" w:rsidRDefault="00356A1E" w:rsidP="006A2328">
      <w:pPr>
        <w:spacing w:after="0"/>
        <w:ind w:left="175"/>
        <w:jc w:val="both"/>
        <w:rPr>
          <w:rFonts w:cstheme="minorHAnsi"/>
        </w:rPr>
      </w:pPr>
      <w:r>
        <w:rPr>
          <w:rFonts w:cstheme="minorHAnsi"/>
        </w:rPr>
        <w:t xml:space="preserve">telefon: +48 71 390 71 46 </w:t>
      </w:r>
    </w:p>
    <w:p w14:paraId="23D1779B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 xml:space="preserve">Wszelkie zapytania w sprawie przetwarzania danych osobowych należy kierować pocztą na podany powyżej adres lub pocztą elektroniczną na adres: </w:t>
      </w:r>
      <w:hyperlink r:id="rId8" w:history="1">
        <w:r w:rsidRPr="001B256C">
          <w:rPr>
            <w:rStyle w:val="Hipercze"/>
            <w:rFonts w:cstheme="minorHAnsi"/>
          </w:rPr>
          <w:t>rodo@katywroclawskie.pl</w:t>
        </w:r>
      </w:hyperlink>
    </w:p>
    <w:p w14:paraId="35E62B7C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Państwa dane osobowe przetwarzane będą w celach:</w:t>
      </w:r>
    </w:p>
    <w:p w14:paraId="5A1EF409" w14:textId="0244EAC6" w:rsidR="00776E4F" w:rsidRPr="001B256C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realizacji umowy na podstawie art.</w:t>
      </w:r>
      <w:r w:rsidR="003E461D">
        <w:rPr>
          <w:rFonts w:asciiTheme="minorHAnsi" w:hAnsiTheme="minorHAnsi" w:cstheme="minorHAnsi"/>
          <w:sz w:val="22"/>
          <w:szCs w:val="22"/>
        </w:rPr>
        <w:t xml:space="preserve"> </w:t>
      </w:r>
      <w:r w:rsidRPr="001B256C">
        <w:rPr>
          <w:rFonts w:asciiTheme="minorHAnsi" w:hAnsiTheme="minorHAnsi" w:cstheme="minorHAnsi"/>
          <w:sz w:val="22"/>
          <w:szCs w:val="22"/>
        </w:rPr>
        <w:t>6 ust.1 lit. b ogólnego rozporządzenie o ochronie danych - w tym zakresie dane będą przechowywane przez okres trwania umowy oraz po jego zakończeniu w celu wypełnienia obowiązku prawnego ciążącego na Administratorze (wyrażonego w przepisach ustawy z dnia 14 lipca 1983 r. o narodowym zasobie archiwalnym i archiwach oraz aktach wykonawczych do tej ustawy);</w:t>
      </w:r>
    </w:p>
    <w:p w14:paraId="7084DBC0" w14:textId="2A073015" w:rsidR="00776E4F" w:rsidRPr="001B256C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prowadzenia dokumentacji finansowej i księgowej związanej z realizacją umowy na podstawie art.</w:t>
      </w:r>
      <w:r w:rsidR="003E461D">
        <w:rPr>
          <w:rFonts w:asciiTheme="minorHAnsi" w:hAnsiTheme="minorHAnsi" w:cstheme="minorHAnsi"/>
          <w:sz w:val="22"/>
          <w:szCs w:val="22"/>
        </w:rPr>
        <w:t xml:space="preserve"> </w:t>
      </w:r>
      <w:r w:rsidRPr="001B256C">
        <w:rPr>
          <w:rFonts w:asciiTheme="minorHAnsi" w:hAnsiTheme="minorHAnsi" w:cstheme="minorHAnsi"/>
          <w:sz w:val="22"/>
          <w:szCs w:val="22"/>
        </w:rPr>
        <w:t>6 ust.</w:t>
      </w:r>
      <w:r w:rsidR="003E461D">
        <w:rPr>
          <w:rFonts w:asciiTheme="minorHAnsi" w:hAnsiTheme="minorHAnsi" w:cstheme="minorHAnsi"/>
          <w:sz w:val="22"/>
          <w:szCs w:val="22"/>
        </w:rPr>
        <w:t xml:space="preserve"> </w:t>
      </w:r>
      <w:r w:rsidRPr="001B256C">
        <w:rPr>
          <w:rFonts w:asciiTheme="minorHAnsi" w:hAnsiTheme="minorHAnsi" w:cstheme="minorHAnsi"/>
          <w:sz w:val="22"/>
          <w:szCs w:val="22"/>
        </w:rPr>
        <w:t xml:space="preserve">1 lit. c oraz stosownych przepisów prawa (Ustawa o Finansach Publicznych, Ustawa o rachunkowości oraz akty wykonawcze – w tym zakresie dane przechowywane będą przez okres 6 lat; </w:t>
      </w:r>
    </w:p>
    <w:p w14:paraId="33EF56D4" w14:textId="5022361F" w:rsidR="00776E4F" w:rsidRPr="001B256C" w:rsidRDefault="00776E4F" w:rsidP="00776E4F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ustalania, obrony i dochodzenia roszczeń na podstawie art.6 ust.</w:t>
      </w:r>
      <w:r w:rsidR="003E461D">
        <w:rPr>
          <w:rFonts w:asciiTheme="minorHAnsi" w:hAnsiTheme="minorHAnsi" w:cstheme="minorHAnsi"/>
          <w:sz w:val="22"/>
          <w:szCs w:val="22"/>
        </w:rPr>
        <w:t xml:space="preserve"> </w:t>
      </w:r>
      <w:r w:rsidRPr="001B256C">
        <w:rPr>
          <w:rFonts w:asciiTheme="minorHAnsi" w:hAnsiTheme="minorHAnsi" w:cstheme="minorHAnsi"/>
          <w:sz w:val="22"/>
          <w:szCs w:val="22"/>
        </w:rPr>
        <w:t>1 lit. f ogólnego rozporządzenie o ochronie danych jako prawnie uzasadniony interes realizowany przez Administratora - w tym zakresie dane przetwarzane będą przez okres po którym przedawnią się roszczenia;</w:t>
      </w:r>
    </w:p>
    <w:p w14:paraId="3962BBB8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Państwa dane przekazujemy:</w:t>
      </w:r>
    </w:p>
    <w:p w14:paraId="1BC85996" w14:textId="77777777" w:rsidR="00776E4F" w:rsidRPr="001B256C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b/>
          <w:sz w:val="22"/>
          <w:szCs w:val="22"/>
        </w:rPr>
        <w:t>Podmiotom uprawnionym</w:t>
      </w:r>
      <w:r w:rsidRPr="001B256C">
        <w:rPr>
          <w:rFonts w:asciiTheme="minorHAnsi" w:hAnsiTheme="minorHAnsi" w:cstheme="minorHAnsi"/>
          <w:sz w:val="22"/>
          <w:szCs w:val="22"/>
        </w:rPr>
        <w:t xml:space="preserve"> na podstawie przepisów prawa;</w:t>
      </w:r>
    </w:p>
    <w:p w14:paraId="70219DDD" w14:textId="77777777" w:rsidR="00776E4F" w:rsidRPr="001B256C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b/>
          <w:sz w:val="22"/>
          <w:szCs w:val="22"/>
        </w:rPr>
        <w:t>Podmiotom przetwarzającym</w:t>
      </w:r>
      <w:r w:rsidRPr="001B256C">
        <w:rPr>
          <w:rFonts w:asciiTheme="minorHAnsi" w:hAnsiTheme="minorHAnsi" w:cstheme="minorHAnsi"/>
          <w:sz w:val="22"/>
          <w:szCs w:val="22"/>
        </w:rPr>
        <w:t xml:space="preserve"> dane w naszym imieniu, uczestniczącym w wykonywaniu naszych czynności:</w:t>
      </w:r>
    </w:p>
    <w:p w14:paraId="54B22756" w14:textId="77777777" w:rsidR="00776E4F" w:rsidRPr="001B256C" w:rsidRDefault="00776E4F" w:rsidP="00776E4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Podmiotom świadczącym nam usługi informatyczne, pomoc prawną, </w:t>
      </w:r>
    </w:p>
    <w:p w14:paraId="519BF86A" w14:textId="77777777" w:rsidR="00776E4F" w:rsidRPr="001B256C" w:rsidRDefault="00776E4F" w:rsidP="00776E4F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53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b/>
          <w:sz w:val="22"/>
          <w:szCs w:val="22"/>
        </w:rPr>
        <w:lastRenderedPageBreak/>
        <w:t>Innym administratorom danych</w:t>
      </w:r>
      <w:r w:rsidRPr="001B256C">
        <w:rPr>
          <w:rFonts w:asciiTheme="minorHAnsi" w:hAnsiTheme="minorHAnsi" w:cstheme="minorHAnsi"/>
          <w:sz w:val="22"/>
          <w:szCs w:val="22"/>
        </w:rPr>
        <w:t xml:space="preserve"> przetwarzającym dane we własnym imieniu:</w:t>
      </w:r>
    </w:p>
    <w:p w14:paraId="6795E31B" w14:textId="77777777" w:rsidR="00776E4F" w:rsidRPr="001B256C" w:rsidRDefault="00776E4F" w:rsidP="006A2328">
      <w:pPr>
        <w:numPr>
          <w:ilvl w:val="0"/>
          <w:numId w:val="12"/>
        </w:numPr>
        <w:spacing w:after="0"/>
        <w:rPr>
          <w:rFonts w:cstheme="minorHAnsi"/>
        </w:rPr>
      </w:pPr>
      <w:r w:rsidRPr="001B256C">
        <w:rPr>
          <w:rFonts w:cstheme="minorHAnsi"/>
        </w:rPr>
        <w:t>Podmiotom prowadzącym działalność pocztową lub kurierską,</w:t>
      </w:r>
    </w:p>
    <w:p w14:paraId="7C367286" w14:textId="77777777" w:rsidR="00776E4F" w:rsidRPr="001B256C" w:rsidRDefault="00776E4F" w:rsidP="006A2328">
      <w:pPr>
        <w:numPr>
          <w:ilvl w:val="0"/>
          <w:numId w:val="12"/>
        </w:numPr>
        <w:spacing w:after="0"/>
        <w:rPr>
          <w:rFonts w:cstheme="minorHAnsi"/>
        </w:rPr>
      </w:pPr>
      <w:r w:rsidRPr="001B256C">
        <w:rPr>
          <w:rFonts w:cstheme="minorHAnsi"/>
        </w:rPr>
        <w:t>Podmiotom prowadzącym działalność płatniczą (banki, instytucje płatnicze)</w:t>
      </w:r>
    </w:p>
    <w:p w14:paraId="4FD47836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Posiadają Państwo prawa w odniesieniu do danych osobowych:</w:t>
      </w:r>
    </w:p>
    <w:p w14:paraId="2514A16F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prawo do żądania dostępu do danych osobowych, </w:t>
      </w:r>
    </w:p>
    <w:p w14:paraId="2381F5CB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prawo do sprostowania danych osobowych,</w:t>
      </w:r>
    </w:p>
    <w:p w14:paraId="4BBF37C0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prawo usunięcia danych,</w:t>
      </w:r>
    </w:p>
    <w:p w14:paraId="01CA93C6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 xml:space="preserve">prawo żądania ograniczenia przetwarzania danych, </w:t>
      </w:r>
    </w:p>
    <w:p w14:paraId="5393D04C" w14:textId="77777777" w:rsidR="00776E4F" w:rsidRPr="001B256C" w:rsidRDefault="00776E4F" w:rsidP="00776E4F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prawo do przenoszenia danych</w:t>
      </w:r>
    </w:p>
    <w:p w14:paraId="68AAC462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Posiadają Państwo prawo do złożenia skargi do organu nadzorczego, którym jest Prezes Urzędu Ochrony Danych Osobowych.</w:t>
      </w:r>
    </w:p>
    <w:p w14:paraId="7A3CCD19" w14:textId="2BE6432C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Podanie danych osobowych w zakresie zawarcia i realizacji umowy oraz realizacji wymagań określonych przepisami prawa jest obligatoryjne. Podanie danych przetwarzanych  w celu realizacji prawnie uzasadnionego interesu Administratora jest dobrowolne jednakże odmowa podania danych będzie skutkować bra</w:t>
      </w:r>
      <w:r w:rsidR="005C530C">
        <w:rPr>
          <w:rFonts w:cstheme="minorHAnsi"/>
        </w:rPr>
        <w:t>kiem możliwości zawarcia umowy.</w:t>
      </w:r>
    </w:p>
    <w:p w14:paraId="09952EB2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</w:rPr>
      </w:pPr>
      <w:r w:rsidRPr="001B256C">
        <w:rPr>
          <w:rFonts w:cstheme="minorHAnsi"/>
        </w:rPr>
        <w:t>Przekazanie danych do państwa trzeciego – nie dotyczy.</w:t>
      </w:r>
    </w:p>
    <w:p w14:paraId="3B2D2AD2" w14:textId="77777777" w:rsidR="00776E4F" w:rsidRPr="001B256C" w:rsidRDefault="00776E4F" w:rsidP="006A2328">
      <w:pPr>
        <w:spacing w:after="0"/>
        <w:ind w:left="175"/>
        <w:jc w:val="both"/>
        <w:rPr>
          <w:rFonts w:cstheme="minorHAnsi"/>
          <w:b/>
        </w:rPr>
      </w:pPr>
      <w:r w:rsidRPr="001B256C">
        <w:rPr>
          <w:rFonts w:cstheme="minorHAnsi"/>
        </w:rPr>
        <w:t>Zautomatyzowane podejmowanie decyzji – nie jest stosowane</w:t>
      </w:r>
      <w:r w:rsidRPr="001B256C">
        <w:rPr>
          <w:rFonts w:cstheme="minorHAnsi"/>
          <w:b/>
        </w:rPr>
        <w:t>.</w:t>
      </w:r>
    </w:p>
    <w:p w14:paraId="4ED0910E" w14:textId="77777777" w:rsidR="00776E4F" w:rsidRPr="001B256C" w:rsidRDefault="00776E4F" w:rsidP="006A2328">
      <w:pPr>
        <w:tabs>
          <w:tab w:val="left" w:pos="0"/>
        </w:tabs>
        <w:spacing w:after="0"/>
        <w:jc w:val="both"/>
        <w:rPr>
          <w:rFonts w:cstheme="minorHAnsi"/>
        </w:rPr>
      </w:pPr>
      <w:r w:rsidRPr="001B256C">
        <w:rPr>
          <w:rFonts w:cstheme="minorHAnsi"/>
        </w:rPr>
        <w:t xml:space="preserve">Dodatkowe informacje na temat wykorzystania i zabezpieczania Państwa danych osobowych, przysługujących uprawnień i warunków skorzystania z nich znajdują się na stronie: </w:t>
      </w:r>
    </w:p>
    <w:p w14:paraId="3259ACF7" w14:textId="77777777" w:rsidR="00776E4F" w:rsidRPr="001B256C" w:rsidRDefault="006F3692" w:rsidP="006A2328">
      <w:pPr>
        <w:spacing w:after="0"/>
        <w:jc w:val="both"/>
        <w:rPr>
          <w:rFonts w:cstheme="minorHAnsi"/>
        </w:rPr>
      </w:pPr>
      <w:hyperlink r:id="rId9" w:history="1">
        <w:r w:rsidR="00776E4F" w:rsidRPr="001B256C">
          <w:rPr>
            <w:rStyle w:val="Hipercze"/>
            <w:rFonts w:cstheme="minorHAnsi"/>
          </w:rPr>
          <w:t>www.katywroclawskie.pl/pl/page/rodo</w:t>
        </w:r>
      </w:hyperlink>
      <w:r w:rsidR="00776E4F" w:rsidRPr="001B256C">
        <w:rPr>
          <w:rFonts w:cstheme="minorHAnsi"/>
        </w:rPr>
        <w:t xml:space="preserve"> lub </w:t>
      </w:r>
      <w:hyperlink r:id="rId10" w:history="1">
        <w:r w:rsidR="00776E4F" w:rsidRPr="001B256C">
          <w:rPr>
            <w:rStyle w:val="Hipercze"/>
            <w:rFonts w:cstheme="minorHAnsi"/>
          </w:rPr>
          <w:t>www.bip.katywroclawskie.pl</w:t>
        </w:r>
      </w:hyperlink>
      <w:r w:rsidR="00776E4F" w:rsidRPr="001B256C">
        <w:rPr>
          <w:rFonts w:cstheme="minorHAnsi"/>
        </w:rPr>
        <w:t xml:space="preserve"> (zakładka Ochrona Danych Osobowych RODO).</w:t>
      </w:r>
    </w:p>
    <w:p w14:paraId="354D4245" w14:textId="77777777" w:rsidR="00776E4F" w:rsidRPr="001B256C" w:rsidRDefault="00776E4F" w:rsidP="006A2328">
      <w:pPr>
        <w:tabs>
          <w:tab w:val="left" w:pos="0"/>
          <w:tab w:val="left" w:leader="dot" w:pos="9000"/>
          <w:tab w:val="left" w:leader="dot" w:pos="9072"/>
        </w:tabs>
        <w:spacing w:after="0" w:line="240" w:lineRule="auto"/>
        <w:jc w:val="both"/>
        <w:rPr>
          <w:rFonts w:cstheme="minorHAnsi"/>
          <w:lang w:eastAsia="zh-CN"/>
        </w:rPr>
      </w:pPr>
    </w:p>
    <w:p w14:paraId="6FF40FEE" w14:textId="77777777" w:rsidR="00776E4F" w:rsidRPr="001B256C" w:rsidRDefault="00776E4F" w:rsidP="006A2328">
      <w:pPr>
        <w:tabs>
          <w:tab w:val="left" w:pos="5670"/>
          <w:tab w:val="left" w:leader="dot" w:pos="9072"/>
        </w:tabs>
        <w:spacing w:after="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§ 9.</w:t>
      </w:r>
    </w:p>
    <w:p w14:paraId="40125E26" w14:textId="77777777" w:rsidR="007A2A03" w:rsidRPr="001B256C" w:rsidRDefault="007A2A03" w:rsidP="008006FA">
      <w:pPr>
        <w:numPr>
          <w:ilvl w:val="0"/>
          <w:numId w:val="21"/>
        </w:numPr>
        <w:spacing w:after="4" w:line="266" w:lineRule="auto"/>
        <w:ind w:right="-35" w:hanging="360"/>
        <w:jc w:val="both"/>
        <w:rPr>
          <w:rFonts w:cstheme="minorHAnsi"/>
        </w:rPr>
      </w:pPr>
      <w:r w:rsidRPr="001B256C">
        <w:rPr>
          <w:rFonts w:cstheme="minorHAnsi"/>
        </w:rPr>
        <w:t>W sprawach nieuregulowanych w Umowie będą miały zastosowanie przepisy ustawy z dnia 23 kwietnia 1964 r. Kodeks Cywilny oraz ustawa z dnia 15 kwietnia 2011 r. o działalności leczniczej.</w:t>
      </w:r>
    </w:p>
    <w:p w14:paraId="1BB2A582" w14:textId="77777777" w:rsidR="007A2A03" w:rsidRPr="001B256C" w:rsidRDefault="007A2A03" w:rsidP="008006FA">
      <w:pPr>
        <w:numPr>
          <w:ilvl w:val="0"/>
          <w:numId w:val="21"/>
        </w:numPr>
        <w:spacing w:after="40" w:line="266" w:lineRule="auto"/>
        <w:ind w:right="540" w:hanging="360"/>
        <w:jc w:val="both"/>
        <w:rPr>
          <w:rFonts w:cstheme="minorHAnsi"/>
        </w:rPr>
      </w:pPr>
      <w:r w:rsidRPr="001B256C">
        <w:rPr>
          <w:rFonts w:cstheme="minorHAnsi"/>
        </w:rPr>
        <w:t>Strony zobowiązują się dążyć do ugodowego rozwiązywania wszelkich ewentualnych sporów mogących powstać na tle realizacji Umowy. W przypadku nie osiągnięcia kompromisu spory będą rozstrzygane przez sąd powszechny właściwy dla siedziby Zleceniodawcy.</w:t>
      </w:r>
    </w:p>
    <w:p w14:paraId="2F842D91" w14:textId="77777777" w:rsidR="007A2A03" w:rsidRPr="001B256C" w:rsidRDefault="007A2A03" w:rsidP="008006FA">
      <w:pPr>
        <w:numPr>
          <w:ilvl w:val="0"/>
          <w:numId w:val="21"/>
        </w:numPr>
        <w:spacing w:after="40" w:line="266" w:lineRule="auto"/>
        <w:ind w:right="540" w:hanging="360"/>
        <w:jc w:val="both"/>
        <w:rPr>
          <w:rFonts w:cstheme="minorHAnsi"/>
        </w:rPr>
      </w:pPr>
      <w:r w:rsidRPr="001B256C">
        <w:rPr>
          <w:rFonts w:cstheme="minorHAnsi"/>
        </w:rPr>
        <w:t>Integralną część niniejszej umowy stanowi oferta złożona przez Zleceniobiorcę w konkursie oraz ogłoszenie o konkursie wraz ze szczegółowymi warunkami konkurs.</w:t>
      </w:r>
    </w:p>
    <w:p w14:paraId="7CD4D622" w14:textId="77777777" w:rsidR="007A2A03" w:rsidRPr="001B256C" w:rsidRDefault="007A2A03" w:rsidP="008006FA">
      <w:pPr>
        <w:pStyle w:val="Akapitzlist"/>
        <w:widowControl/>
        <w:numPr>
          <w:ilvl w:val="0"/>
          <w:numId w:val="21"/>
        </w:numPr>
        <w:suppressAutoHyphens w:val="0"/>
        <w:spacing w:after="372" w:line="266" w:lineRule="auto"/>
        <w:ind w:right="43" w:hanging="27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Wszelkie zmiany niniejszej umowy będą dokonywane na piśmie w formie aneksu pod rygorem ich nieważności.</w:t>
      </w:r>
    </w:p>
    <w:p w14:paraId="0C27DAFA" w14:textId="77777777" w:rsidR="007A2A03" w:rsidRPr="001B256C" w:rsidRDefault="007A2A03" w:rsidP="008006FA">
      <w:pPr>
        <w:pStyle w:val="Akapitzlist"/>
        <w:widowControl/>
        <w:numPr>
          <w:ilvl w:val="0"/>
          <w:numId w:val="21"/>
        </w:numPr>
        <w:suppressAutoHyphens w:val="0"/>
        <w:spacing w:after="4" w:line="266" w:lineRule="auto"/>
        <w:ind w:hanging="275"/>
        <w:jc w:val="both"/>
        <w:rPr>
          <w:rFonts w:asciiTheme="minorHAnsi" w:hAnsiTheme="minorHAnsi" w:cstheme="minorHAnsi"/>
          <w:sz w:val="22"/>
          <w:szCs w:val="22"/>
        </w:rPr>
      </w:pPr>
      <w:r w:rsidRPr="001B256C">
        <w:rPr>
          <w:rFonts w:asciiTheme="minorHAnsi" w:hAnsiTheme="minorHAnsi" w:cstheme="minorHAnsi"/>
          <w:sz w:val="22"/>
          <w:szCs w:val="22"/>
        </w:rPr>
        <w:t>Umowę sporządzono w trzech jednobrzmiących egzemplarzach, w tym 1 egzemplarz dla Zleceniobiorcy, 2 egzemplarze dla Zleceniodawcy.</w:t>
      </w:r>
    </w:p>
    <w:p w14:paraId="36551653" w14:textId="77777777" w:rsidR="00647809" w:rsidRPr="001B256C" w:rsidRDefault="00647809" w:rsidP="00647809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cstheme="minorHAnsi"/>
          <w:lang w:eastAsia="zh-CN"/>
        </w:rPr>
      </w:pPr>
    </w:p>
    <w:p w14:paraId="156D6DAB" w14:textId="02685F56" w:rsidR="00890FFF" w:rsidRDefault="00647809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  <w:r w:rsidRPr="001B256C">
        <w:rPr>
          <w:rFonts w:cstheme="minorHAnsi"/>
          <w:b/>
          <w:lang w:eastAsia="zh-CN"/>
        </w:rPr>
        <w:t>ZLECENIODAWCA</w:t>
      </w:r>
      <w:r w:rsidRPr="001B256C">
        <w:rPr>
          <w:rFonts w:cstheme="minorHAnsi"/>
          <w:b/>
          <w:lang w:eastAsia="zh-CN"/>
        </w:rPr>
        <w:tab/>
        <w:t>ZLECENIOBIORCA</w:t>
      </w:r>
    </w:p>
    <w:p w14:paraId="791E1C43" w14:textId="619245B1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43888E10" w14:textId="4A71C4F6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099DE42B" w14:textId="7AC31B5D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29FDBE0D" w14:textId="23708FF4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304F4162" w14:textId="72D9859C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1DE7A9A2" w14:textId="646C390A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26D5190A" w14:textId="36CC10D5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4DAE97D7" w14:textId="079C5F94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150B6020" w14:textId="653DBE7A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0CC14A08" w14:textId="7D61AA6E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26D44429" w14:textId="3EA219C6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6BC3899C" w14:textId="3DD36003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7117297B" w14:textId="0061E635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46C937E6" w14:textId="19C76F9B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13113E04" w14:textId="4ABEDF8C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1792E62A" w14:textId="0BA03AD7" w:rsidR="00890FFF" w:rsidRDefault="00890FFF" w:rsidP="003D39B3">
      <w:pPr>
        <w:tabs>
          <w:tab w:val="left" w:pos="6521"/>
        </w:tabs>
        <w:spacing w:after="120" w:line="240" w:lineRule="auto"/>
        <w:jc w:val="center"/>
        <w:rPr>
          <w:rFonts w:cstheme="minorHAnsi"/>
          <w:b/>
          <w:lang w:eastAsia="zh-CN"/>
        </w:rPr>
      </w:pPr>
    </w:p>
    <w:p w14:paraId="0C503B4F" w14:textId="77777777" w:rsidR="00C92CF6" w:rsidRDefault="00C92CF6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</w:p>
    <w:p w14:paraId="019FB530" w14:textId="77777777" w:rsidR="00C92CF6" w:rsidRDefault="00C92CF6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</w:p>
    <w:p w14:paraId="21AEF802" w14:textId="77777777" w:rsidR="00C92CF6" w:rsidRDefault="00C92CF6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</w:p>
    <w:p w14:paraId="4C773EFC" w14:textId="66F6B5F2" w:rsidR="00890FFF" w:rsidRDefault="00890FFF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t>Załącznik nr 1 do umowy nr ………………………………</w:t>
      </w:r>
    </w:p>
    <w:p w14:paraId="1891EA1C" w14:textId="6DCF98B8" w:rsidR="00890FFF" w:rsidRDefault="00890FFF" w:rsidP="00890FFF">
      <w:pPr>
        <w:tabs>
          <w:tab w:val="left" w:pos="6521"/>
        </w:tabs>
        <w:spacing w:after="120" w:line="240" w:lineRule="auto"/>
        <w:jc w:val="right"/>
        <w:rPr>
          <w:rFonts w:cstheme="minorHAnsi"/>
          <w:b/>
          <w:lang w:eastAsia="zh-CN"/>
        </w:rPr>
      </w:pPr>
    </w:p>
    <w:p w14:paraId="5022CA85" w14:textId="77777777" w:rsidR="00890FFF" w:rsidRPr="001B256C" w:rsidRDefault="00890FFF" w:rsidP="00890FFF">
      <w:pPr>
        <w:tabs>
          <w:tab w:val="left" w:pos="6521"/>
        </w:tabs>
        <w:spacing w:after="120" w:line="240" w:lineRule="auto"/>
        <w:rPr>
          <w:rFonts w:cstheme="minorHAnsi"/>
          <w:b/>
          <w:lang w:eastAsia="zh-CN"/>
        </w:rPr>
      </w:pPr>
    </w:p>
    <w:p w14:paraId="798277B7" w14:textId="0BECEE45" w:rsidR="001D7BBB" w:rsidRPr="001D7BBB" w:rsidRDefault="001D7BBB" w:rsidP="001D7BBB">
      <w:pPr>
        <w:tabs>
          <w:tab w:val="left" w:pos="6521"/>
        </w:tabs>
        <w:spacing w:after="120" w:line="240" w:lineRule="auto"/>
        <w:jc w:val="center"/>
        <w:rPr>
          <w:b/>
        </w:rPr>
      </w:pPr>
      <w:r w:rsidRPr="001D7BBB">
        <w:rPr>
          <w:b/>
        </w:rPr>
        <w:t xml:space="preserve">OŚWIADCZENIE OSOBY UPRAWNIONEJ DO ŚWIADCZEŃ W RAMACH PROGRAMU </w:t>
      </w:r>
      <w:r w:rsidR="008D3CCC">
        <w:rPr>
          <w:b/>
        </w:rPr>
        <w:t>POLITYKI ZDROWOTNEJ</w:t>
      </w:r>
      <w:r w:rsidRPr="001D7BBB">
        <w:rPr>
          <w:b/>
        </w:rPr>
        <w:t xml:space="preserve"> „Rehabilitacja lecznicza (Fizjoterapia i Kinezyterapia) Mieszkańców Miasta i Gminy Kąty Wrocławskie</w:t>
      </w:r>
      <w:r>
        <w:rPr>
          <w:b/>
        </w:rPr>
        <w:t>”</w:t>
      </w:r>
    </w:p>
    <w:p w14:paraId="1D379973" w14:textId="77777777" w:rsidR="001D7BBB" w:rsidRPr="008D3CCC" w:rsidRDefault="001D7BBB" w:rsidP="001D7BBB">
      <w:pPr>
        <w:tabs>
          <w:tab w:val="left" w:pos="6521"/>
        </w:tabs>
        <w:spacing w:after="120" w:line="240" w:lineRule="auto"/>
      </w:pPr>
    </w:p>
    <w:p w14:paraId="79068EE4" w14:textId="613E7B8F" w:rsidR="001D7BBB" w:rsidRPr="008D3CCC" w:rsidRDefault="001D7BBB" w:rsidP="001D7BBB">
      <w:pPr>
        <w:tabs>
          <w:tab w:val="left" w:pos="6521"/>
        </w:tabs>
        <w:spacing w:after="120" w:line="240" w:lineRule="auto"/>
      </w:pPr>
      <w:r w:rsidRPr="008D3CCC">
        <w:t xml:space="preserve">Imię nazwisko </w:t>
      </w:r>
      <w:r w:rsidR="008D3CCC" w:rsidRPr="008D3CCC">
        <w:t>……………………………………………………</w:t>
      </w:r>
    </w:p>
    <w:p w14:paraId="0BA4B0ED" w14:textId="02EF83E3" w:rsidR="001D7BBB" w:rsidRPr="008D3CCC" w:rsidRDefault="001D7BBB" w:rsidP="001D7BBB">
      <w:pPr>
        <w:tabs>
          <w:tab w:val="left" w:pos="6521"/>
        </w:tabs>
        <w:spacing w:after="120" w:line="240" w:lineRule="auto"/>
      </w:pPr>
      <w:r w:rsidRPr="008D3CCC">
        <w:t xml:space="preserve">adres zamieszkania </w:t>
      </w:r>
      <w:r w:rsidR="008D3CCC" w:rsidRPr="008D3CCC">
        <w:t>……………………………………………………</w:t>
      </w:r>
      <w:r w:rsidR="008D3CCC">
        <w:t>………………………………………………………………………………</w:t>
      </w:r>
    </w:p>
    <w:p w14:paraId="48241D62" w14:textId="77777777" w:rsidR="001D7BBB" w:rsidRPr="008D3CCC" w:rsidRDefault="001D7BBB" w:rsidP="001D7BBB">
      <w:pPr>
        <w:tabs>
          <w:tab w:val="left" w:pos="6521"/>
        </w:tabs>
        <w:spacing w:after="120" w:line="240" w:lineRule="auto"/>
      </w:pPr>
    </w:p>
    <w:p w14:paraId="13209A49" w14:textId="43A9F6D0" w:rsidR="00890FFF" w:rsidRPr="008D3CCC" w:rsidRDefault="001D7BBB" w:rsidP="008D3CCC">
      <w:pPr>
        <w:tabs>
          <w:tab w:val="left" w:pos="6521"/>
        </w:tabs>
        <w:spacing w:after="120" w:line="240" w:lineRule="auto"/>
        <w:jc w:val="both"/>
      </w:pPr>
      <w:r w:rsidRPr="008D3CCC">
        <w:t xml:space="preserve">Ja niżej podpisany oświadczam, że jako mieszkaniec Gminy Kąty Wrocławskie jestem uprawniony do świadczeń z Programu </w:t>
      </w:r>
      <w:r w:rsidR="008D3CCC">
        <w:t xml:space="preserve">Polityki </w:t>
      </w:r>
      <w:r w:rsidRPr="008D3CCC">
        <w:t>Zdrowotn</w:t>
      </w:r>
      <w:r w:rsidR="008D3CCC">
        <w:t>ej</w:t>
      </w:r>
      <w:r w:rsidRPr="008D3CCC">
        <w:t>.</w:t>
      </w:r>
    </w:p>
    <w:p w14:paraId="46BE08E3" w14:textId="3D5C0BBF" w:rsidR="00890FFF" w:rsidRDefault="00890FFF" w:rsidP="009A7872">
      <w:pPr>
        <w:tabs>
          <w:tab w:val="left" w:pos="6521"/>
        </w:tabs>
        <w:spacing w:after="120" w:line="240" w:lineRule="auto"/>
      </w:pPr>
    </w:p>
    <w:p w14:paraId="0F3B75C2" w14:textId="77777777" w:rsidR="00890FFF" w:rsidRDefault="00890FFF" w:rsidP="009A7872">
      <w:pPr>
        <w:tabs>
          <w:tab w:val="left" w:pos="6521"/>
        </w:tabs>
        <w:spacing w:after="120" w:line="240" w:lineRule="auto"/>
      </w:pPr>
    </w:p>
    <w:p w14:paraId="35150F25" w14:textId="06CF727D" w:rsidR="00890FFF" w:rsidRDefault="00890FFF" w:rsidP="009A7872">
      <w:pPr>
        <w:tabs>
          <w:tab w:val="left" w:pos="6521"/>
        </w:tabs>
        <w:spacing w:after="120" w:line="240" w:lineRule="auto"/>
      </w:pPr>
      <w:r w:rsidRPr="00890FFF">
        <w:t>………………………………………………</w:t>
      </w:r>
      <w:r>
        <w:tab/>
        <w:t xml:space="preserve">         </w:t>
      </w:r>
      <w:r w:rsidRPr="00890FFF">
        <w:t>………………………………………………</w:t>
      </w:r>
    </w:p>
    <w:p w14:paraId="7C8DE970" w14:textId="584E7FFF" w:rsidR="00890FFF" w:rsidRPr="001B256C" w:rsidRDefault="00890FFF" w:rsidP="00890FFF">
      <w:pPr>
        <w:spacing w:after="120" w:line="240" w:lineRule="auto"/>
        <w:rPr>
          <w:rFonts w:cstheme="minorHAnsi"/>
        </w:rPr>
      </w:pPr>
      <w:r>
        <w:t xml:space="preserve">(data)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 osoby składającej oświadczenie)</w:t>
      </w:r>
    </w:p>
    <w:p w14:paraId="06EAF72F" w14:textId="04B1D3C0" w:rsidR="00890FFF" w:rsidRDefault="00890FFF" w:rsidP="009A7872">
      <w:pPr>
        <w:tabs>
          <w:tab w:val="left" w:pos="6521"/>
        </w:tabs>
        <w:spacing w:after="120" w:line="240" w:lineRule="auto"/>
      </w:pPr>
    </w:p>
    <w:p w14:paraId="77CD60DF" w14:textId="77777777" w:rsidR="00890FFF" w:rsidRDefault="00890FFF" w:rsidP="009A7872">
      <w:pPr>
        <w:tabs>
          <w:tab w:val="left" w:pos="6521"/>
        </w:tabs>
        <w:spacing w:after="120" w:line="240" w:lineRule="auto"/>
      </w:pPr>
    </w:p>
    <w:p w14:paraId="06E4844E" w14:textId="77777777" w:rsidR="00890FFF" w:rsidRPr="001B256C" w:rsidRDefault="00890FFF">
      <w:pPr>
        <w:tabs>
          <w:tab w:val="left" w:pos="6521"/>
        </w:tabs>
        <w:spacing w:after="120" w:line="240" w:lineRule="auto"/>
        <w:rPr>
          <w:rFonts w:cstheme="minorHAnsi"/>
        </w:rPr>
      </w:pPr>
    </w:p>
    <w:sectPr w:rsidR="00890FFF" w:rsidRPr="001B256C" w:rsidSect="003E461D">
      <w:headerReference w:type="default" r:id="rId11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2329C" w14:textId="77777777" w:rsidR="00493E14" w:rsidRDefault="00493E14" w:rsidP="00092D50">
      <w:pPr>
        <w:spacing w:after="0" w:line="240" w:lineRule="auto"/>
      </w:pPr>
      <w:r>
        <w:separator/>
      </w:r>
    </w:p>
  </w:endnote>
  <w:endnote w:type="continuationSeparator" w:id="0">
    <w:p w14:paraId="1EAF5A67" w14:textId="77777777" w:rsidR="00493E14" w:rsidRDefault="00493E14" w:rsidP="0009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736C" w14:textId="77777777" w:rsidR="00493E14" w:rsidRDefault="00493E14" w:rsidP="00092D50">
      <w:pPr>
        <w:spacing w:after="0" w:line="240" w:lineRule="auto"/>
      </w:pPr>
      <w:r>
        <w:separator/>
      </w:r>
    </w:p>
  </w:footnote>
  <w:footnote w:type="continuationSeparator" w:id="0">
    <w:p w14:paraId="6D7005B2" w14:textId="77777777" w:rsidR="00493E14" w:rsidRDefault="00493E14" w:rsidP="0009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96AB" w14:textId="6FD69723" w:rsidR="002B76F3" w:rsidRPr="00B0100A" w:rsidRDefault="002B76F3" w:rsidP="002B76F3">
    <w:pPr>
      <w:spacing w:after="0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Załącznik nr 3</w:t>
    </w:r>
    <w:r w:rsidRPr="00B0100A">
      <w:rPr>
        <w:b/>
        <w:i/>
        <w:sz w:val="24"/>
        <w:szCs w:val="24"/>
      </w:rPr>
      <w:t xml:space="preserve">  do SWK</w:t>
    </w:r>
  </w:p>
  <w:p w14:paraId="3804C49A" w14:textId="77777777" w:rsidR="002B76F3" w:rsidRDefault="002B7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D45"/>
    <w:multiLevelType w:val="hybridMultilevel"/>
    <w:tmpl w:val="CB9817FE"/>
    <w:lvl w:ilvl="0" w:tplc="9BA81A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D4F68"/>
    <w:multiLevelType w:val="hybridMultilevel"/>
    <w:tmpl w:val="841C8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F0B42"/>
    <w:multiLevelType w:val="hybridMultilevel"/>
    <w:tmpl w:val="442465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6313E"/>
    <w:multiLevelType w:val="hybridMultilevel"/>
    <w:tmpl w:val="36B64CBA"/>
    <w:lvl w:ilvl="0" w:tplc="9BA81A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52DA"/>
    <w:multiLevelType w:val="hybridMultilevel"/>
    <w:tmpl w:val="96B88C7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F413B"/>
    <w:multiLevelType w:val="hybridMultilevel"/>
    <w:tmpl w:val="79088FAC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775A2"/>
    <w:multiLevelType w:val="hybridMultilevel"/>
    <w:tmpl w:val="DCA8A55C"/>
    <w:lvl w:ilvl="0" w:tplc="9BA81A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4915"/>
    <w:multiLevelType w:val="hybridMultilevel"/>
    <w:tmpl w:val="0268BE24"/>
    <w:lvl w:ilvl="0" w:tplc="FFFFFFFF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E50AB"/>
    <w:multiLevelType w:val="hybridMultilevel"/>
    <w:tmpl w:val="F2A2BAB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1B3870"/>
    <w:multiLevelType w:val="hybridMultilevel"/>
    <w:tmpl w:val="D5526CCA"/>
    <w:lvl w:ilvl="0" w:tplc="22E62822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CA88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D4782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E24E3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4606F0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64071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A236C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62C1B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EADC2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6558EF"/>
    <w:multiLevelType w:val="hybridMultilevel"/>
    <w:tmpl w:val="39FE48E8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062A9"/>
    <w:multiLevelType w:val="hybridMultilevel"/>
    <w:tmpl w:val="B152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2C6E"/>
    <w:multiLevelType w:val="hybridMultilevel"/>
    <w:tmpl w:val="DCA8A55C"/>
    <w:lvl w:ilvl="0" w:tplc="9BA81A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9F3AFB"/>
    <w:multiLevelType w:val="hybridMultilevel"/>
    <w:tmpl w:val="CBD421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12"/>
  </w:num>
  <w:num w:numId="21">
    <w:abstractNumId w:val="13"/>
  </w:num>
  <w:num w:numId="22">
    <w:abstractNumId w:val="5"/>
  </w:num>
  <w:num w:numId="23">
    <w:abstractNumId w:val="15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9"/>
    <w:rsid w:val="00045A8F"/>
    <w:rsid w:val="00046AA6"/>
    <w:rsid w:val="00071A3F"/>
    <w:rsid w:val="000759E5"/>
    <w:rsid w:val="00092D50"/>
    <w:rsid w:val="000C4C93"/>
    <w:rsid w:val="000E775C"/>
    <w:rsid w:val="00100A74"/>
    <w:rsid w:val="0014036C"/>
    <w:rsid w:val="00144E1F"/>
    <w:rsid w:val="00173A37"/>
    <w:rsid w:val="001B06CA"/>
    <w:rsid w:val="001B256C"/>
    <w:rsid w:val="001D2DC1"/>
    <w:rsid w:val="001D7BBB"/>
    <w:rsid w:val="002662D6"/>
    <w:rsid w:val="002B76F3"/>
    <w:rsid w:val="002C4863"/>
    <w:rsid w:val="002D4D19"/>
    <w:rsid w:val="002F63F9"/>
    <w:rsid w:val="00320AD5"/>
    <w:rsid w:val="00334CE2"/>
    <w:rsid w:val="003374CD"/>
    <w:rsid w:val="00353B30"/>
    <w:rsid w:val="00356A1E"/>
    <w:rsid w:val="0037252D"/>
    <w:rsid w:val="003823AD"/>
    <w:rsid w:val="003A705D"/>
    <w:rsid w:val="003B7287"/>
    <w:rsid w:val="003D39B3"/>
    <w:rsid w:val="003E461D"/>
    <w:rsid w:val="003F0767"/>
    <w:rsid w:val="00416ECF"/>
    <w:rsid w:val="004601B2"/>
    <w:rsid w:val="00477881"/>
    <w:rsid w:val="004918FB"/>
    <w:rsid w:val="00493E14"/>
    <w:rsid w:val="004B5F58"/>
    <w:rsid w:val="004D25B0"/>
    <w:rsid w:val="0051457D"/>
    <w:rsid w:val="005223B5"/>
    <w:rsid w:val="00533ABB"/>
    <w:rsid w:val="005740CD"/>
    <w:rsid w:val="005A59C1"/>
    <w:rsid w:val="005A7BC1"/>
    <w:rsid w:val="005C4AC1"/>
    <w:rsid w:val="005C530C"/>
    <w:rsid w:val="005D78B5"/>
    <w:rsid w:val="00625D24"/>
    <w:rsid w:val="00647809"/>
    <w:rsid w:val="006A2328"/>
    <w:rsid w:val="006E0F78"/>
    <w:rsid w:val="006E1AFD"/>
    <w:rsid w:val="006F0874"/>
    <w:rsid w:val="006F3692"/>
    <w:rsid w:val="00701C6C"/>
    <w:rsid w:val="00726A99"/>
    <w:rsid w:val="00737414"/>
    <w:rsid w:val="00741B95"/>
    <w:rsid w:val="00745448"/>
    <w:rsid w:val="00776E4F"/>
    <w:rsid w:val="0078182E"/>
    <w:rsid w:val="00787B6A"/>
    <w:rsid w:val="007A2A03"/>
    <w:rsid w:val="007D6255"/>
    <w:rsid w:val="007E22F8"/>
    <w:rsid w:val="008006FA"/>
    <w:rsid w:val="008204DF"/>
    <w:rsid w:val="00830245"/>
    <w:rsid w:val="00846B43"/>
    <w:rsid w:val="00850391"/>
    <w:rsid w:val="008562F6"/>
    <w:rsid w:val="00863D28"/>
    <w:rsid w:val="008674C5"/>
    <w:rsid w:val="00890FFF"/>
    <w:rsid w:val="008D3CCC"/>
    <w:rsid w:val="008E383B"/>
    <w:rsid w:val="0090207B"/>
    <w:rsid w:val="00915AC1"/>
    <w:rsid w:val="009400E0"/>
    <w:rsid w:val="009614F9"/>
    <w:rsid w:val="009A7872"/>
    <w:rsid w:val="009B28B9"/>
    <w:rsid w:val="009B4324"/>
    <w:rsid w:val="009B5EAA"/>
    <w:rsid w:val="009D047E"/>
    <w:rsid w:val="009D10EC"/>
    <w:rsid w:val="00A0696D"/>
    <w:rsid w:val="00A235CC"/>
    <w:rsid w:val="00A40D00"/>
    <w:rsid w:val="00A42130"/>
    <w:rsid w:val="00A4226D"/>
    <w:rsid w:val="00A629FE"/>
    <w:rsid w:val="00A75B3C"/>
    <w:rsid w:val="00A9209A"/>
    <w:rsid w:val="00AA26E5"/>
    <w:rsid w:val="00AC6379"/>
    <w:rsid w:val="00AD7E1D"/>
    <w:rsid w:val="00AF0331"/>
    <w:rsid w:val="00B473D8"/>
    <w:rsid w:val="00B839BD"/>
    <w:rsid w:val="00B84F06"/>
    <w:rsid w:val="00B954EC"/>
    <w:rsid w:val="00B95FBB"/>
    <w:rsid w:val="00BD33D2"/>
    <w:rsid w:val="00BE7E5A"/>
    <w:rsid w:val="00BF1EC5"/>
    <w:rsid w:val="00C03D0B"/>
    <w:rsid w:val="00C07201"/>
    <w:rsid w:val="00C92CF6"/>
    <w:rsid w:val="00CD5EA0"/>
    <w:rsid w:val="00D10ED6"/>
    <w:rsid w:val="00D54470"/>
    <w:rsid w:val="00D63DB6"/>
    <w:rsid w:val="00D67350"/>
    <w:rsid w:val="00D967B0"/>
    <w:rsid w:val="00DA0504"/>
    <w:rsid w:val="00DA33DD"/>
    <w:rsid w:val="00DC322E"/>
    <w:rsid w:val="00DF143E"/>
    <w:rsid w:val="00EE4797"/>
    <w:rsid w:val="00F028D8"/>
    <w:rsid w:val="00F03CDB"/>
    <w:rsid w:val="00F349EA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AC69"/>
  <w15:docId w15:val="{24390B1E-A4A1-4D2D-8FF4-9C66280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0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1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8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78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6E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A8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16ECF"/>
    <w:pPr>
      <w:spacing w:after="0" w:line="240" w:lineRule="auto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6ECF"/>
    <w:rPr>
      <w:rFonts w:ascii="Courier New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D50"/>
  </w:style>
  <w:style w:type="paragraph" w:styleId="Stopka">
    <w:name w:val="footer"/>
    <w:basedOn w:val="Normalny"/>
    <w:link w:val="StopkaZnak"/>
    <w:uiPriority w:val="99"/>
    <w:unhideWhenUsed/>
    <w:rsid w:val="0009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D50"/>
  </w:style>
  <w:style w:type="paragraph" w:styleId="Bezodstpw">
    <w:name w:val="No Spacing"/>
    <w:uiPriority w:val="1"/>
    <w:qFormat/>
    <w:rsid w:val="0046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atywroclaw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katywrocla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ywroclawskie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4BE9-864B-4FEC-B8CA-C26CB702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Szwaj</dc:creator>
  <cp:lastModifiedBy>Renata Splesniak</cp:lastModifiedBy>
  <cp:revision>2</cp:revision>
  <cp:lastPrinted>2024-01-08T08:38:00Z</cp:lastPrinted>
  <dcterms:created xsi:type="dcterms:W3CDTF">2024-01-08T12:02:00Z</dcterms:created>
  <dcterms:modified xsi:type="dcterms:W3CDTF">2024-01-08T12:02:00Z</dcterms:modified>
</cp:coreProperties>
</file>