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AF" w:rsidRDefault="00A86996">
      <w:pPr>
        <w:spacing w:after="333" w:line="261" w:lineRule="auto"/>
        <w:ind w:left="154" w:hanging="10"/>
        <w:jc w:val="center"/>
      </w:pPr>
      <w:r>
        <w:t xml:space="preserve">                                                                                            Kąty Wrocławskie</w:t>
      </w:r>
      <w:r w:rsidR="00CA3E6B">
        <w:t xml:space="preserve"> dnia , 13-01-</w:t>
      </w:r>
      <w:r>
        <w:t xml:space="preserve">2022 </w:t>
      </w:r>
      <w:r w:rsidR="00D678B7">
        <w:t xml:space="preserve"> r.</w:t>
      </w:r>
    </w:p>
    <w:p w:rsidR="00675BAF" w:rsidRDefault="00675BAF">
      <w:pPr>
        <w:spacing w:after="478"/>
        <w:ind w:left="71"/>
      </w:pPr>
    </w:p>
    <w:p w:rsidR="00675BAF" w:rsidRDefault="00A86996" w:rsidP="00A86996">
      <w:pPr>
        <w:spacing w:after="366" w:line="284" w:lineRule="auto"/>
        <w:ind w:left="324" w:firstLine="0"/>
      </w:pPr>
      <w:r>
        <w:rPr>
          <w:sz w:val="24"/>
        </w:rPr>
        <w:t xml:space="preserve">                                            ZAPYTANIE OFERTOWE </w:t>
      </w:r>
    </w:p>
    <w:p w:rsidR="00675BAF" w:rsidRDefault="00D678B7">
      <w:pPr>
        <w:spacing w:after="114"/>
        <w:ind w:left="1367"/>
      </w:pPr>
      <w:r w:rsidRPr="00A86996">
        <w:rPr>
          <w:b/>
        </w:rPr>
        <w:t>Gmina Kąty Wrocławskie zaprasza do składania ofert na zadanie pod nazwą</w:t>
      </w:r>
      <w:r>
        <w:t>:</w:t>
      </w:r>
    </w:p>
    <w:p w:rsidR="00675BAF" w:rsidRDefault="00D678B7">
      <w:pPr>
        <w:spacing w:after="35" w:line="265" w:lineRule="auto"/>
        <w:ind w:left="593" w:right="438" w:hanging="10"/>
      </w:pPr>
      <w:r>
        <w:rPr>
          <w:sz w:val="24"/>
        </w:rPr>
        <w:t>„Pełnienie funkcji Inspektora Ochrony Danych przetwarzanych w Urzędzie</w:t>
      </w:r>
    </w:p>
    <w:p w:rsidR="00675BAF" w:rsidRDefault="00D678B7">
      <w:pPr>
        <w:spacing w:after="388" w:line="265" w:lineRule="auto"/>
        <w:ind w:left="1370" w:right="438" w:hanging="10"/>
      </w:pPr>
      <w:r>
        <w:rPr>
          <w:sz w:val="24"/>
        </w:rPr>
        <w:t>Miasta i Gminy K</w:t>
      </w:r>
      <w:r w:rsidR="00A86996">
        <w:rPr>
          <w:sz w:val="24"/>
        </w:rPr>
        <w:t xml:space="preserve">ąty Wrocławskie w roku 2022 </w:t>
      </w:r>
      <w:r>
        <w:rPr>
          <w:sz w:val="24"/>
        </w:rPr>
        <w:t xml:space="preserve"> ”</w:t>
      </w:r>
    </w:p>
    <w:p w:rsidR="00A86996" w:rsidRPr="00CA3E6B" w:rsidRDefault="00A86996" w:rsidP="00A86996">
      <w:pPr>
        <w:pStyle w:val="Akapitzlist"/>
        <w:numPr>
          <w:ilvl w:val="0"/>
          <w:numId w:val="9"/>
        </w:numPr>
        <w:spacing w:after="0" w:line="348" w:lineRule="auto"/>
        <w:ind w:right="438"/>
      </w:pPr>
      <w:r>
        <w:t xml:space="preserve"> </w:t>
      </w:r>
      <w:r w:rsidR="00D678B7" w:rsidRPr="00CA3E6B">
        <w:t>ZAMAWIAJĄCY</w:t>
      </w:r>
    </w:p>
    <w:p w:rsidR="00675BAF" w:rsidRPr="00CA3E6B" w:rsidRDefault="00D678B7" w:rsidP="00A86996">
      <w:pPr>
        <w:spacing w:after="0" w:line="348" w:lineRule="auto"/>
        <w:ind w:left="68" w:right="438" w:firstLine="0"/>
      </w:pPr>
      <w:r w:rsidRPr="00CA3E6B">
        <w:t xml:space="preserve"> GMINA KĄTY WROCŁAWSKIE</w:t>
      </w:r>
    </w:p>
    <w:p w:rsidR="00675BAF" w:rsidRPr="00CA3E6B" w:rsidRDefault="00A86996" w:rsidP="00A86996">
      <w:pPr>
        <w:spacing w:after="0"/>
        <w:ind w:left="71"/>
      </w:pPr>
      <w:r w:rsidRPr="00CA3E6B">
        <w:t xml:space="preserve">      </w:t>
      </w:r>
      <w:r w:rsidR="00D678B7" w:rsidRPr="00CA3E6B">
        <w:t>Rynek — Ratusz I</w:t>
      </w:r>
    </w:p>
    <w:p w:rsidR="00675BAF" w:rsidRPr="00CA3E6B" w:rsidRDefault="00D678B7" w:rsidP="00A86996">
      <w:pPr>
        <w:spacing w:after="0"/>
        <w:ind w:left="71" w:right="4245"/>
      </w:pPr>
      <w:r w:rsidRPr="00CA3E6B">
        <w:t>55-080 Kąty Wrocławskie</w:t>
      </w:r>
    </w:p>
    <w:p w:rsidR="00A86996" w:rsidRPr="00CA3E6B" w:rsidRDefault="00A86996" w:rsidP="00A86996">
      <w:pPr>
        <w:spacing w:after="336"/>
        <w:ind w:left="71" w:right="4245"/>
      </w:pPr>
      <w:r w:rsidRPr="00CA3E6B">
        <w:t>Urzad@katywroclawskie.pl</w:t>
      </w:r>
    </w:p>
    <w:p w:rsidR="00675BAF" w:rsidRPr="00CA3E6B" w:rsidRDefault="00D678B7" w:rsidP="00A86996">
      <w:pPr>
        <w:pStyle w:val="Akapitzlist"/>
        <w:numPr>
          <w:ilvl w:val="0"/>
          <w:numId w:val="9"/>
        </w:numPr>
        <w:spacing w:after="35" w:line="265" w:lineRule="auto"/>
        <w:ind w:right="438"/>
      </w:pPr>
      <w:r w:rsidRPr="00CA3E6B">
        <w:rPr>
          <w:sz w:val="24"/>
        </w:rPr>
        <w:t>TRYB UDZIELENIA ZAMÓWIENIA</w:t>
      </w:r>
    </w:p>
    <w:p w:rsidR="00A86996" w:rsidRDefault="00A86996" w:rsidP="00A86996">
      <w:pPr>
        <w:spacing w:after="690"/>
        <w:ind w:left="68" w:right="14" w:firstLine="0"/>
      </w:pPr>
      <w:r>
        <w:t>Postępowanie prowadzone będzie</w:t>
      </w:r>
      <w:r w:rsidR="00E03E06">
        <w:t xml:space="preserve"> z wyłączeniem przepisów ustawy </w:t>
      </w:r>
      <w:r>
        <w:t xml:space="preserve"> na podstawie art. 2 ust1 pkt 1. ustawy Prawo Zamówień Publicznych z dnia 11 września 2019  roku (tj. Dz. U. z 2021 r. poz. 1129</w:t>
      </w:r>
      <w:r w:rsidR="002B6D57">
        <w:t xml:space="preserve"> </w:t>
      </w:r>
      <w:r w:rsidR="00EA6AC4">
        <w:t xml:space="preserve">z późn.zm  </w:t>
      </w:r>
      <w:r>
        <w:t xml:space="preserve">), dla którego wartość nieprzekraczającej 130 000,00 zł netto </w:t>
      </w:r>
    </w:p>
    <w:p w:rsidR="00675BAF" w:rsidRPr="00CA3E6B" w:rsidRDefault="00A86996" w:rsidP="00A86996">
      <w:pPr>
        <w:numPr>
          <w:ilvl w:val="0"/>
          <w:numId w:val="9"/>
        </w:numPr>
        <w:spacing w:after="379" w:line="265" w:lineRule="auto"/>
        <w:ind w:right="438"/>
      </w:pPr>
      <w:r w:rsidRPr="00CA3E6B">
        <w:rPr>
          <w:sz w:val="24"/>
        </w:rPr>
        <w:t>OPIS PRZEDMIOTU ZAMÓWIENIA</w:t>
      </w:r>
    </w:p>
    <w:p w:rsidR="00675BAF" w:rsidRDefault="00D776B3">
      <w:pPr>
        <w:spacing w:after="350" w:line="265" w:lineRule="auto"/>
        <w:ind w:left="74" w:right="438" w:hanging="10"/>
      </w:pPr>
      <w:r>
        <w:rPr>
          <w:sz w:val="24"/>
        </w:rPr>
        <w:t xml:space="preserve">3.1 </w:t>
      </w:r>
      <w:r w:rsidR="00D678B7">
        <w:rPr>
          <w:sz w:val="24"/>
        </w:rPr>
        <w:t>Rodzaj zamówienia: Usługa</w:t>
      </w:r>
    </w:p>
    <w:p w:rsidR="00675BAF" w:rsidRDefault="00D678B7">
      <w:pPr>
        <w:spacing w:after="391"/>
        <w:ind w:left="71" w:right="3892"/>
      </w:pPr>
      <w:r>
        <w:t>Oznaczenie wg Wspólnego Słownika Zamówień CPV: 723 10000-1 usługi przetwarzania danych</w:t>
      </w:r>
    </w:p>
    <w:p w:rsidR="00675BAF" w:rsidRDefault="00D776B3">
      <w:pPr>
        <w:spacing w:after="35" w:line="265" w:lineRule="auto"/>
        <w:ind w:left="74" w:right="438" w:hanging="10"/>
      </w:pPr>
      <w:r>
        <w:rPr>
          <w:sz w:val="24"/>
        </w:rPr>
        <w:t xml:space="preserve">3.2 </w:t>
      </w:r>
      <w:r w:rsidR="00D678B7">
        <w:rPr>
          <w:sz w:val="24"/>
        </w:rPr>
        <w:t>Przedmiot zamówienia</w:t>
      </w:r>
    </w:p>
    <w:p w:rsidR="00675BAF" w:rsidRDefault="00D678B7" w:rsidP="00A86996">
      <w:pPr>
        <w:numPr>
          <w:ilvl w:val="1"/>
          <w:numId w:val="9"/>
        </w:numPr>
        <w:spacing w:after="341"/>
      </w:pPr>
      <w:r>
        <w:t>Przedmiotem zamówienia jest pełnienie funkcji Inspektora Ochrony Danych Osobowych przetwarzanych w Urzędzie Miasta i Gminy Kąty Wrocławskie , w rozumieniu Rozporządzenia Parlamentu Europejskiego i Rady (EU) 2016/679 z dnia 27 kwietnia 2016 r. w sprawie ochrony danych osób fizycznych w związku z przetwarzaniem danych osobowych i w sprawie swobodnego przepływu takich danych oraz uchylenia dyrektywy 95/46/WE (ogólne rozporządzenie o ochronie danych) na zasadach określonych w obowiązujących przepisach.</w:t>
      </w:r>
    </w:p>
    <w:p w:rsidR="00675BAF" w:rsidRDefault="00D678B7" w:rsidP="00A86996">
      <w:pPr>
        <w:numPr>
          <w:ilvl w:val="1"/>
          <w:numId w:val="9"/>
        </w:numPr>
      </w:pPr>
      <w:r>
        <w:t>Zadania Inspektora Ochrony Danych określone w obowiązujących przepisach prawa, w tym w szczególności określone art. 39 Rozporządzenia RODO, tj.:</w:t>
      </w:r>
    </w:p>
    <w:p w:rsidR="00675BAF" w:rsidRDefault="00D678B7">
      <w:pPr>
        <w:numPr>
          <w:ilvl w:val="3"/>
          <w:numId w:val="2"/>
        </w:numPr>
        <w:spacing w:after="0"/>
        <w:ind w:hanging="360"/>
      </w:pPr>
      <w:r>
        <w:t>informowanie administratora, podmiotu przetwarzającego oraz pracowników, którzy przetwarzają dane osobowe, o obowiązkach spoczywających na nich na mocy rozporządzenia oraz innych przepisów Unii państw członkowskich o ochronie danych i doradzanie im w tej sprawie;</w:t>
      </w:r>
    </w:p>
    <w:p w:rsidR="00675BAF" w:rsidRDefault="00D678B7">
      <w:pPr>
        <w:numPr>
          <w:ilvl w:val="3"/>
          <w:numId w:val="2"/>
        </w:numPr>
        <w:spacing w:after="6"/>
        <w:ind w:hanging="360"/>
      </w:pPr>
      <w:r>
        <w:t>monitorowanie przestrzegania rozporządzenia, innych przepisów Unii lub państw członkowskich o ochronie danych i doradzanie im w tej sprawie;</w:t>
      </w:r>
    </w:p>
    <w:p w:rsidR="00675BAF" w:rsidRDefault="00D678B7">
      <w:pPr>
        <w:numPr>
          <w:ilvl w:val="3"/>
          <w:numId w:val="2"/>
        </w:numPr>
        <w:spacing w:after="2"/>
        <w:ind w:hanging="360"/>
      </w:pPr>
      <w:r>
        <w:lastRenderedPageBreak/>
        <w:t>udzielanie na żądanie zaleceń co do oceny skutków dla ochrony danych oraz monitorowanie jej wykonania zgodnie z art. 35;</w:t>
      </w:r>
    </w:p>
    <w:p w:rsidR="00675BAF" w:rsidRDefault="00D678B7">
      <w:pPr>
        <w:numPr>
          <w:ilvl w:val="3"/>
          <w:numId w:val="2"/>
        </w:numPr>
        <w:spacing w:after="0"/>
        <w:ind w:hanging="360"/>
      </w:pPr>
      <w:r>
        <w:t>współpraca z organem nadzorczym Zamawiającego;</w:t>
      </w:r>
    </w:p>
    <w:p w:rsidR="00675BAF" w:rsidRDefault="00D678B7">
      <w:pPr>
        <w:numPr>
          <w:ilvl w:val="3"/>
          <w:numId w:val="2"/>
        </w:numPr>
        <w:spacing w:after="346"/>
        <w:ind w:hanging="360"/>
      </w:pPr>
      <w:r>
        <w:t>pełnienie funkcji punktu kontaktowego dla organu nadzorczego w kwestiach związanych z przetwarzaniem, w tym uprzednimi konsultacjami, o których mowa w art. 36, oraz w stosownych przypadkach prowadzenia konsultacji we wszelkich innych sprawach.</w:t>
      </w:r>
    </w:p>
    <w:p w:rsidR="00675BAF" w:rsidRDefault="00D678B7" w:rsidP="00A86996">
      <w:pPr>
        <w:pStyle w:val="Akapitzlist"/>
        <w:numPr>
          <w:ilvl w:val="1"/>
          <w:numId w:val="10"/>
        </w:numPr>
        <w:spacing w:after="5"/>
      </w:pPr>
      <w:r>
        <w:t>Obowiązki Inspektora Ochrony Danych:</w:t>
      </w:r>
    </w:p>
    <w:p w:rsidR="00675BAF" w:rsidRDefault="00D678B7">
      <w:pPr>
        <w:numPr>
          <w:ilvl w:val="3"/>
          <w:numId w:val="3"/>
        </w:numPr>
        <w:ind w:hanging="360"/>
      </w:pPr>
      <w:r>
        <w:t>Inspektor musi wypełniać swoje obowiązki w oparciu o Ustawę z d</w:t>
      </w:r>
      <w:r w:rsidR="00CF65F9">
        <w:t>nia 10.05.2018 o</w:t>
      </w:r>
      <w:r>
        <w:t xml:space="preserve"> Ochronie Danych Osobowych oraz o Rozporządzenie Parlamentu Europejskiego i Rady (UE) 2016/679 z dnia 27 kwietnia 2016 r. w sprawie swobodnego przepływu takich danych oraz uchylenia dyrektywy 95/46/WE (dalej; RODO);</w:t>
      </w:r>
    </w:p>
    <w:p w:rsidR="00675BAF" w:rsidRDefault="00D678B7">
      <w:pPr>
        <w:numPr>
          <w:ilvl w:val="3"/>
          <w:numId w:val="3"/>
        </w:numPr>
        <w:ind w:hanging="360"/>
      </w:pPr>
      <w:r>
        <w:t>wypełnianie swoich zadań z należytym uwzględnieniem ryzyka związanego z operacjami przetwarzania, mając na uwadze charakter, zakres, kontekst i cele przetwarzania;</w:t>
      </w:r>
    </w:p>
    <w:p w:rsidR="00675BAF" w:rsidRDefault="00D678B7">
      <w:pPr>
        <w:numPr>
          <w:ilvl w:val="3"/>
          <w:numId w:val="3"/>
        </w:numPr>
        <w:ind w:hanging="360"/>
      </w:pPr>
      <w:r>
        <w:t>systematyczna analiza przepisów i tworzenie wytycznych w obszarze ochrony danych osobowych dla celów biznesowych;</w:t>
      </w:r>
    </w:p>
    <w:p w:rsidR="00675BAF" w:rsidRDefault="00D678B7">
      <w:pPr>
        <w:numPr>
          <w:ilvl w:val="3"/>
          <w:numId w:val="3"/>
        </w:numPr>
        <w:ind w:hanging="360"/>
      </w:pPr>
      <w:r>
        <w:t>opracowywanie, opiniowanie oraz doprowadzanie do zawierania umów w przedmiocie powierzania danych osobowych;</w:t>
      </w:r>
    </w:p>
    <w:p w:rsidR="00675BAF" w:rsidRDefault="00D678B7">
      <w:pPr>
        <w:numPr>
          <w:ilvl w:val="3"/>
          <w:numId w:val="3"/>
        </w:numPr>
        <w:ind w:hanging="360"/>
      </w:pPr>
      <w:r>
        <w:t>weryfikacja, aktualizacja dokumentacji i wewnętrznych procedur dotyczących przetwarzania danych osobowych;</w:t>
      </w:r>
    </w:p>
    <w:p w:rsidR="00675BAF" w:rsidRDefault="00D678B7">
      <w:pPr>
        <w:numPr>
          <w:ilvl w:val="3"/>
          <w:numId w:val="3"/>
        </w:numPr>
        <w:ind w:hanging="360"/>
      </w:pPr>
      <w:r>
        <w:t>doradztwo merytoryczne oraz prowadzenie szkoleń na temat wytycznych, rekomendacji i dobrych praktyk z zakresu ochrony danych osobowych;</w:t>
      </w:r>
    </w:p>
    <w:p w:rsidR="00675BAF" w:rsidRDefault="00D678B7">
      <w:pPr>
        <w:numPr>
          <w:ilvl w:val="3"/>
          <w:numId w:val="3"/>
        </w:numPr>
        <w:ind w:hanging="360"/>
      </w:pPr>
      <w:r>
        <w:t>okresowe prowadzenie audytów w zakresie ochrony danych osobowych oraz opracowywanie raportów wraz z rekomendacjami i zleceniami, gdzie dane osobowe są przetwarzane;</w:t>
      </w:r>
    </w:p>
    <w:p w:rsidR="00675BAF" w:rsidRDefault="00D678B7">
      <w:pPr>
        <w:numPr>
          <w:ilvl w:val="3"/>
          <w:numId w:val="3"/>
        </w:numPr>
        <w:ind w:hanging="360"/>
      </w:pPr>
      <w:r>
        <w:t>wykonywanie czynności związanych z zapewnieniem prawa dostępu do danych;</w:t>
      </w:r>
    </w:p>
    <w:p w:rsidR="00675BAF" w:rsidRDefault="00D678B7">
      <w:pPr>
        <w:numPr>
          <w:ilvl w:val="3"/>
          <w:numId w:val="3"/>
        </w:numPr>
        <w:spacing w:after="6"/>
        <w:ind w:hanging="360"/>
      </w:pPr>
      <w:r>
        <w:t>nadzorowanie działań Administratora w zakresie przestrzegania ogólnego rozporządzenia o ochronie danych osobowych (RODO);</w:t>
      </w:r>
    </w:p>
    <w:p w:rsidR="00675BAF" w:rsidRDefault="00D678B7">
      <w:pPr>
        <w:numPr>
          <w:ilvl w:val="3"/>
          <w:numId w:val="3"/>
        </w:numPr>
        <w:ind w:hanging="360"/>
      </w:pPr>
      <w:r>
        <w:t>współpraca z Administratorem w celu ciągłego dostosowywania organizacji do nowych wytycznych, rekomendacji i dobrych praktyk dotyczących ochrony danych osobowych;</w:t>
      </w:r>
    </w:p>
    <w:p w:rsidR="00FE1E31" w:rsidRDefault="00D678B7" w:rsidP="00FE1E31">
      <w:pPr>
        <w:numPr>
          <w:ilvl w:val="3"/>
          <w:numId w:val="3"/>
        </w:numPr>
        <w:ind w:hanging="360"/>
      </w:pPr>
      <w:r>
        <w:t>pełnienie funkcji punktu kontaktowego dla organu nadzorczego w kwestiach związanych z przetwarzaniem danych, w tym z uprzednimi konsultacjami, o których mowa w art. 36 RODO, oraz w stosownych przypadkach prowadzenie konsultacji we wszelkich innych sprawach;</w:t>
      </w:r>
    </w:p>
    <w:p w:rsidR="00FE1E31" w:rsidRDefault="00FE1E31" w:rsidP="00FE1E31">
      <w:pPr>
        <w:numPr>
          <w:ilvl w:val="3"/>
          <w:numId w:val="3"/>
        </w:numPr>
        <w:ind w:hanging="360"/>
      </w:pPr>
      <w:r w:rsidRPr="00FE1E31">
        <w:t xml:space="preserve">prowadzenie korespondencji z organem nadzorczym, udział w kontrolach organu nadzorczego oraz współpraca z organem nadzorczym </w:t>
      </w:r>
    </w:p>
    <w:p w:rsidR="00FE1E31" w:rsidRDefault="00D678B7" w:rsidP="00FE1E31">
      <w:pPr>
        <w:numPr>
          <w:ilvl w:val="3"/>
          <w:numId w:val="3"/>
        </w:numPr>
        <w:ind w:hanging="360"/>
      </w:pPr>
      <w:r>
        <w:t xml:space="preserve">prowadzenie korespondencji z organem nadzorczym, udział w kontrolach organu nadzorczego </w:t>
      </w:r>
      <w:r w:rsidR="00D353C4">
        <w:t xml:space="preserve">oraz współpraca z organem nadzorczym </w:t>
      </w:r>
    </w:p>
    <w:p w:rsidR="00FE1E31" w:rsidRDefault="00D353C4" w:rsidP="00FE1E31">
      <w:pPr>
        <w:numPr>
          <w:ilvl w:val="3"/>
          <w:numId w:val="3"/>
        </w:numPr>
        <w:ind w:hanging="360"/>
      </w:pPr>
      <w:r>
        <w:t xml:space="preserve">Prowadzenie rejestrów wynikających z dokumentów wewnętrznych Zamawiającego i obowiązujących przepisów prawa. </w:t>
      </w:r>
    </w:p>
    <w:p w:rsidR="00FE1E31" w:rsidRDefault="00D353C4" w:rsidP="00FE1E31">
      <w:pPr>
        <w:numPr>
          <w:ilvl w:val="3"/>
          <w:numId w:val="3"/>
        </w:numPr>
        <w:ind w:hanging="360"/>
      </w:pPr>
      <w:r>
        <w:t xml:space="preserve">Odpowiadać na bieżąco na zapytania pracowników Zamawiającego dotyczących tematyki ochrony danych osobowych i wykonania obowiązków Administratora, w tym przygotowywać pisemne informacje na żądanie kierownika merytorycznego Wydziału Urzędu Miasta i Gminy Kąty Wrocławskie. </w:t>
      </w:r>
    </w:p>
    <w:p w:rsidR="00FE1E31" w:rsidRDefault="00D353C4" w:rsidP="00FE1E31">
      <w:pPr>
        <w:numPr>
          <w:ilvl w:val="3"/>
          <w:numId w:val="3"/>
        </w:numPr>
        <w:ind w:hanging="360"/>
      </w:pPr>
      <w:r>
        <w:t xml:space="preserve">Obsługa adresu mailowego przeznaczonego do kontaktów z Zamawiającym jako Administratorem. </w:t>
      </w:r>
    </w:p>
    <w:p w:rsidR="00675BAF" w:rsidRDefault="00D678B7" w:rsidP="00FE1E31">
      <w:pPr>
        <w:numPr>
          <w:ilvl w:val="3"/>
          <w:numId w:val="3"/>
        </w:numPr>
        <w:ind w:hanging="360"/>
      </w:pPr>
      <w:r>
        <w:t>Prowadzenie rejestrów wynikających z dokumentów wewnętrznych.</w:t>
      </w:r>
    </w:p>
    <w:p w:rsidR="00675BAF" w:rsidRDefault="00D678B7" w:rsidP="00A86996">
      <w:pPr>
        <w:pStyle w:val="Akapitzlist"/>
        <w:numPr>
          <w:ilvl w:val="1"/>
          <w:numId w:val="10"/>
        </w:numPr>
      </w:pPr>
      <w:r>
        <w:t>Ponadto Inspektor Ochrony Danych jest zobowiązany przyjeżdżać do siedziby Urzędu M</w:t>
      </w:r>
      <w:r w:rsidR="00A86996">
        <w:t xml:space="preserve">iasta i Gminy Kąty Wrocławskie </w:t>
      </w:r>
      <w:r w:rsidR="002D4FEF">
        <w:t xml:space="preserve"> zgodnie z zapisami w umowie w § 3 pkt 2 . </w:t>
      </w:r>
      <w:r>
        <w:t xml:space="preserve">W pozostałym </w:t>
      </w:r>
      <w:r>
        <w:lastRenderedPageBreak/>
        <w:t>zakresie będzie dostępny w dni robocze od godz. 8.00 do godz. 15.00 pod wskazanym numerem telefonu i adresem e-mail.</w:t>
      </w:r>
    </w:p>
    <w:p w:rsidR="00675BAF" w:rsidRDefault="00D678B7" w:rsidP="00A86996">
      <w:pPr>
        <w:numPr>
          <w:ilvl w:val="1"/>
          <w:numId w:val="10"/>
        </w:numPr>
      </w:pPr>
      <w:r>
        <w:t>Inspektor Ochrony danych zobowiązany jest podpisać Umowę Powierzania Danych Osobowych.</w:t>
      </w:r>
    </w:p>
    <w:p w:rsidR="00675BAF" w:rsidRDefault="00D678B7" w:rsidP="00A86996">
      <w:pPr>
        <w:numPr>
          <w:ilvl w:val="1"/>
          <w:numId w:val="10"/>
        </w:numPr>
        <w:spacing w:after="691" w:line="326" w:lineRule="auto"/>
      </w:pPr>
      <w:r>
        <w:t>W ramach wykonywanych zadań inspektor zobowiązany jest zapewnić zastępstwo Inspektora Ochrony Danych na czas swojej nieobecności Zamawiającego.</w:t>
      </w:r>
    </w:p>
    <w:p w:rsidR="00675BAF" w:rsidRDefault="004D7036" w:rsidP="004D7036">
      <w:pPr>
        <w:spacing w:after="35" w:line="265" w:lineRule="auto"/>
        <w:ind w:left="0" w:right="438" w:firstLine="0"/>
      </w:pPr>
      <w:r>
        <w:rPr>
          <w:sz w:val="24"/>
        </w:rPr>
        <w:t>4.</w:t>
      </w:r>
      <w:r w:rsidR="00D678B7">
        <w:rPr>
          <w:sz w:val="24"/>
        </w:rPr>
        <w:t>TERMIN WYKONANIA ZAMÓWIENIA</w:t>
      </w:r>
    </w:p>
    <w:p w:rsidR="00675BAF" w:rsidRPr="002D4FEF" w:rsidRDefault="00D678B7">
      <w:pPr>
        <w:spacing w:after="398"/>
        <w:ind w:left="71"/>
        <w:rPr>
          <w:b/>
        </w:rPr>
      </w:pPr>
      <w:r w:rsidRPr="002D4FEF">
        <w:rPr>
          <w:b/>
        </w:rPr>
        <w:t>Czas wykonywania usługi: od dnia z</w:t>
      </w:r>
      <w:r w:rsidR="00A86996" w:rsidRPr="002D4FEF">
        <w:rPr>
          <w:b/>
        </w:rPr>
        <w:t>awarcia umowy do 31 grudnia 2022</w:t>
      </w:r>
      <w:r w:rsidRPr="002D4FEF">
        <w:rPr>
          <w:b/>
        </w:rPr>
        <w:t xml:space="preserve"> roku.</w:t>
      </w:r>
    </w:p>
    <w:p w:rsidR="00675BAF" w:rsidRDefault="004D7036" w:rsidP="004D7036">
      <w:pPr>
        <w:spacing w:after="96" w:line="265" w:lineRule="auto"/>
        <w:ind w:left="0" w:right="438" w:firstLine="0"/>
      </w:pPr>
      <w:r>
        <w:rPr>
          <w:sz w:val="24"/>
        </w:rPr>
        <w:t>5.</w:t>
      </w:r>
      <w:r w:rsidR="00D678B7">
        <w:rPr>
          <w:sz w:val="24"/>
        </w:rPr>
        <w:t>OPIS KRYTERIÓW ORAZ SPOSÓB OCENY OFERT:</w:t>
      </w:r>
    </w:p>
    <w:p w:rsidR="00675BAF" w:rsidRPr="004632AF" w:rsidRDefault="00D678B7">
      <w:pPr>
        <w:spacing w:after="373"/>
        <w:ind w:left="71"/>
        <w:rPr>
          <w:b/>
        </w:rPr>
      </w:pPr>
      <w:r>
        <w:t>Przy wyborze ofert Zamawiający będzie kierowa</w:t>
      </w:r>
      <w:r w:rsidR="00A86996">
        <w:t xml:space="preserve">ł się kryterium: </w:t>
      </w:r>
      <w:r w:rsidR="00A86996" w:rsidRPr="004632AF">
        <w:rPr>
          <w:b/>
        </w:rPr>
        <w:t>Cena – 100 %</w:t>
      </w:r>
    </w:p>
    <w:p w:rsidR="00675BAF" w:rsidRDefault="004D7036" w:rsidP="004D7036">
      <w:pPr>
        <w:spacing w:after="35" w:line="265" w:lineRule="auto"/>
        <w:ind w:left="0" w:right="438" w:firstLine="0"/>
        <w:jc w:val="left"/>
      </w:pPr>
      <w:r>
        <w:rPr>
          <w:sz w:val="24"/>
        </w:rPr>
        <w:t>6.</w:t>
      </w:r>
      <w:r w:rsidR="00D678B7">
        <w:rPr>
          <w:sz w:val="24"/>
        </w:rPr>
        <w:t>WARUNKI STAWIANE WYKONAWCY ORAZ OŚWIADCZENIA 1</w:t>
      </w:r>
    </w:p>
    <w:p w:rsidR="00675BAF" w:rsidRDefault="00D678B7" w:rsidP="004632AF">
      <w:pPr>
        <w:spacing w:after="331" w:line="265" w:lineRule="auto"/>
        <w:ind w:left="74" w:right="438" w:hanging="10"/>
        <w:jc w:val="left"/>
      </w:pPr>
      <w:r>
        <w:rPr>
          <w:sz w:val="24"/>
        </w:rPr>
        <w:t>DOKUMENTY JAKIE MA DOSTARCZYĆ WYKONAWCA W CELU POTWIERDZENIA SPEŁNIANIA WARUNKÓW</w:t>
      </w:r>
    </w:p>
    <w:p w:rsidR="00675BAF" w:rsidRDefault="00D678B7" w:rsidP="004D7036">
      <w:pPr>
        <w:pStyle w:val="Akapitzlist"/>
        <w:numPr>
          <w:ilvl w:val="1"/>
          <w:numId w:val="18"/>
        </w:numPr>
        <w:spacing w:after="60" w:line="265" w:lineRule="auto"/>
      </w:pPr>
      <w:r w:rsidRPr="004D7036">
        <w:rPr>
          <w:sz w:val="24"/>
        </w:rPr>
        <w:t>WARUNKI STAWIANE WYKONAWCY</w:t>
      </w:r>
    </w:p>
    <w:p w:rsidR="00675BAF" w:rsidRDefault="00D678B7" w:rsidP="004D7036">
      <w:pPr>
        <w:numPr>
          <w:ilvl w:val="2"/>
          <w:numId w:val="18"/>
        </w:numPr>
        <w:spacing w:after="2" w:line="333" w:lineRule="auto"/>
      </w:pPr>
      <w:r>
        <w:t>O udzielenie niniejszego zamówienia mogą ubiegać się wykonawcy, którzy spełniają następujące warunki:</w:t>
      </w:r>
    </w:p>
    <w:p w:rsidR="00675BAF" w:rsidRDefault="00D678B7">
      <w:pPr>
        <w:spacing w:after="0" w:line="331" w:lineRule="auto"/>
        <w:ind w:left="828" w:hanging="360"/>
        <w:jc w:val="left"/>
      </w:pPr>
      <w:r>
        <w:t xml:space="preserve">a) </w:t>
      </w:r>
      <w:r>
        <w:rPr>
          <w:u w:val="single" w:color="000000"/>
        </w:rPr>
        <w:t>Wykonawca dysponuje odpowiednim potencjałem osobowym</w:t>
      </w:r>
      <w:r>
        <w:t>. Inspektor Ochrony Danych posiada co najmniej:</w:t>
      </w:r>
    </w:p>
    <w:p w:rsidR="00675BAF" w:rsidRDefault="00D678B7" w:rsidP="004D7036">
      <w:pPr>
        <w:numPr>
          <w:ilvl w:val="3"/>
          <w:numId w:val="18"/>
        </w:numPr>
        <w:spacing w:after="77"/>
      </w:pPr>
      <w:r>
        <w:t>szkolenia, kursy z zakresu RODO,</w:t>
      </w:r>
      <w:r w:rsidR="00A86996">
        <w:t xml:space="preserve"> ukończone po 28 maja 2018 roku </w:t>
      </w:r>
    </w:p>
    <w:p w:rsidR="00675BAF" w:rsidRDefault="00D678B7" w:rsidP="004D7036">
      <w:pPr>
        <w:numPr>
          <w:ilvl w:val="3"/>
          <w:numId w:val="18"/>
        </w:numPr>
        <w:spacing w:after="87"/>
      </w:pPr>
      <w:r>
        <w:t>wykształcenie wyższe (licencjat lub magister)</w:t>
      </w:r>
    </w:p>
    <w:p w:rsidR="00A86996" w:rsidRDefault="002B6D57" w:rsidP="004D7036">
      <w:pPr>
        <w:numPr>
          <w:ilvl w:val="3"/>
          <w:numId w:val="18"/>
        </w:numPr>
        <w:spacing w:after="87"/>
      </w:pPr>
      <w:r>
        <w:t>Referencje z co najmniej  jednej jednostki</w:t>
      </w:r>
      <w:r w:rsidR="00A86996">
        <w:t xml:space="preserve">  samorządu terytorialnego  szczebla gminnego tj. urzędu miasta lub urzędu gminy ,potwierdzające  pełnienie funkcji Inspektora Ochrony Danych  po 28 maja 2018 roku .</w:t>
      </w:r>
    </w:p>
    <w:p w:rsidR="00675BAF" w:rsidRDefault="00D678B7">
      <w:pPr>
        <w:spacing w:after="360" w:line="342" w:lineRule="auto"/>
        <w:ind w:left="813"/>
      </w:pPr>
      <w:r>
        <w:t>Inspektor ochrony danych powinien dysponować wiedzą i doświadczeniem, które pozwalają na rzetelne i profesjonalne wykonanie swoich zadań oraz posiadać odpowiednie kwalifikacje.</w:t>
      </w:r>
    </w:p>
    <w:p w:rsidR="00675BAF" w:rsidRDefault="004D7036" w:rsidP="004D7036">
      <w:pPr>
        <w:pStyle w:val="Akapitzlist"/>
        <w:numPr>
          <w:ilvl w:val="1"/>
          <w:numId w:val="19"/>
        </w:numPr>
        <w:spacing w:after="301" w:line="265" w:lineRule="auto"/>
      </w:pPr>
      <w:r>
        <w:rPr>
          <w:sz w:val="24"/>
        </w:rPr>
        <w:t xml:space="preserve"> </w:t>
      </w:r>
      <w:r w:rsidR="00D678B7" w:rsidRPr="004D7036">
        <w:rPr>
          <w:sz w:val="24"/>
        </w:rPr>
        <w:t>WYKAZ OŚWIADCZEŃ LUB DOKUMENTÓW, JAKIE MAJĄ DOSTARCZYĆ WYKONAWCY W CELU POTWIERDZENIA SPEŁNIANIA WARUNKÓW UDZIAŁU W POSTĘPOWANIU</w:t>
      </w:r>
    </w:p>
    <w:p w:rsidR="00675BAF" w:rsidRDefault="00D678B7" w:rsidP="004D7036">
      <w:pPr>
        <w:numPr>
          <w:ilvl w:val="2"/>
          <w:numId w:val="19"/>
        </w:numPr>
        <w:spacing w:after="0" w:line="360" w:lineRule="auto"/>
      </w:pPr>
      <w:r>
        <w:t>Każdy z wykonawców ma obowiązek złożyć wraz z formularzem oferty następujące oświadczenia i dokumenty potwierdzające spełnienie warunków udziału w postępowaniu: a) wykaz osób - załącznik nr 2.</w:t>
      </w:r>
    </w:p>
    <w:p w:rsidR="00675BAF" w:rsidRDefault="00D678B7" w:rsidP="004D7036">
      <w:pPr>
        <w:numPr>
          <w:ilvl w:val="2"/>
          <w:numId w:val="19"/>
        </w:numPr>
        <w:spacing w:after="338"/>
        <w:jc w:val="left"/>
      </w:pPr>
      <w:r>
        <w:t xml:space="preserve">Po otwarciu ofert, a przed podpisaniem umowy, Zamawiający wzywa wykonawcę, który złożył najkorzystniejszą ofertę o przesłanie w formie elektronicznej (mailem) oświadczenia </w:t>
      </w:r>
      <w:r w:rsidR="00A86996">
        <w:t>, które stanowi załącznik nr 1</w:t>
      </w:r>
      <w:r>
        <w:t xml:space="preserve"> do wzoru umowy. Powyższe oświadczenie należy dostarczyć w oryginale do Urzędu Miasta i Gminy Kąty Wrocławskie przed podpisaniem umowy. Ponadto do </w:t>
      </w:r>
      <w:r>
        <w:lastRenderedPageBreak/>
        <w:t>wglądu</w:t>
      </w:r>
      <w:r w:rsidR="00A86996">
        <w:t xml:space="preserve"> należy dostarczyć dokumenty </w:t>
      </w:r>
      <w:r>
        <w:t xml:space="preserve"> dotyczące odbytych studiów szkoleń kursów wykształcenia.</w:t>
      </w:r>
    </w:p>
    <w:p w:rsidR="00675BAF" w:rsidRDefault="00D678B7" w:rsidP="004D7036">
      <w:pPr>
        <w:numPr>
          <w:ilvl w:val="0"/>
          <w:numId w:val="19"/>
        </w:numPr>
        <w:spacing w:after="70" w:line="265" w:lineRule="auto"/>
        <w:ind w:right="438"/>
      </w:pPr>
      <w:r>
        <w:rPr>
          <w:sz w:val="24"/>
        </w:rPr>
        <w:t>OPIS SPOSOBU PRZYGOTOWYWANIA OFERT</w:t>
      </w:r>
    </w:p>
    <w:p w:rsidR="00675BAF" w:rsidRDefault="004D7036" w:rsidP="004D7036">
      <w:pPr>
        <w:spacing w:after="93"/>
        <w:ind w:left="788" w:firstLine="0"/>
      </w:pPr>
      <w:r>
        <w:t xml:space="preserve">7.1 </w:t>
      </w:r>
      <w:r w:rsidR="00D678B7">
        <w:t>Wykonawca może złożyć tylko jedną ofertę.</w:t>
      </w:r>
    </w:p>
    <w:p w:rsidR="00675BAF" w:rsidRDefault="00D678B7" w:rsidP="004D7036">
      <w:pPr>
        <w:pStyle w:val="Akapitzlist"/>
        <w:numPr>
          <w:ilvl w:val="1"/>
          <w:numId w:val="20"/>
        </w:numPr>
        <w:spacing w:after="64"/>
      </w:pPr>
      <w:r>
        <w:t>Ofertę należy przygotować zgodnie z powyższym ogłoszeniem o zamówieniu.</w:t>
      </w:r>
    </w:p>
    <w:p w:rsidR="00675BAF" w:rsidRDefault="00D678B7" w:rsidP="004D7036">
      <w:pPr>
        <w:numPr>
          <w:ilvl w:val="1"/>
          <w:numId w:val="20"/>
        </w:numPr>
        <w:spacing w:after="2"/>
      </w:pPr>
      <w:r>
        <w:t>Formularz oferty musi być sporządzony według wzoru formularza oferto</w:t>
      </w:r>
      <w:r w:rsidR="00A86996">
        <w:t>wego stanowiącego załącznik nr 1</w:t>
      </w:r>
      <w:r>
        <w:t xml:space="preserve"> .</w:t>
      </w:r>
    </w:p>
    <w:p w:rsidR="00675BAF" w:rsidRDefault="00D678B7" w:rsidP="004D7036">
      <w:pPr>
        <w:numPr>
          <w:ilvl w:val="1"/>
          <w:numId w:val="20"/>
        </w:numPr>
        <w:spacing w:after="641"/>
      </w:pPr>
      <w:r>
        <w:t>Wykonawca składa/przesyła ofertę w zamkniętej kopercie opisaną w następujący sposób:</w:t>
      </w:r>
    </w:p>
    <w:p w:rsidR="00675BAF" w:rsidRDefault="00A86996">
      <w:pPr>
        <w:spacing w:after="617" w:line="352" w:lineRule="auto"/>
        <w:ind w:left="1496" w:right="309" w:hanging="676"/>
      </w:pPr>
      <w:r>
        <w:t>-NIE OTWIE</w:t>
      </w:r>
      <w:r w:rsidR="002D4FEF">
        <w:t>RAĆ przed 21</w:t>
      </w:r>
      <w:r>
        <w:t>.01.2022</w:t>
      </w:r>
      <w:r w:rsidR="00D678B7">
        <w:t xml:space="preserve"> godziną 15:00, oferta na zadanie pod nazwą: „Pełnienie funkcji Inspektora Ochrony Danych przetwarzanych w Urzędzie Miasta i Gmin</w:t>
      </w:r>
      <w:r>
        <w:t xml:space="preserve">y Kąty Wrocławskie w 2022 </w:t>
      </w:r>
      <w:r w:rsidR="00D678B7">
        <w:t xml:space="preserve"> roku</w:t>
      </w:r>
      <w:r w:rsidR="00D678B7">
        <w:rPr>
          <w:noProof/>
        </w:rPr>
        <w:drawing>
          <wp:inline distT="0" distB="0" distL="0" distR="0">
            <wp:extent cx="91372" cy="105071"/>
            <wp:effectExtent l="0" t="0" r="0" b="0"/>
            <wp:docPr id="17055" name="Picture 17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5" name="Picture 170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72" cy="10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BAF" w:rsidRDefault="00D678B7" w:rsidP="004D7036">
      <w:pPr>
        <w:numPr>
          <w:ilvl w:val="1"/>
          <w:numId w:val="20"/>
        </w:numPr>
        <w:spacing w:after="121"/>
      </w:pPr>
      <w:r>
        <w:t>Do oferty (formularza ofertowego) należy załączyć następujące załączniki:</w:t>
      </w:r>
    </w:p>
    <w:p w:rsidR="00675BAF" w:rsidRDefault="00D678B7">
      <w:pPr>
        <w:numPr>
          <w:ilvl w:val="3"/>
          <w:numId w:val="4"/>
        </w:numPr>
        <w:spacing w:after="76"/>
        <w:ind w:hanging="360"/>
      </w:pPr>
      <w:r>
        <w:t>dokumenty i oświa</w:t>
      </w:r>
      <w:r w:rsidR="004D7036">
        <w:t xml:space="preserve">dczenia o których mowa w pkt 6.4 </w:t>
      </w:r>
    </w:p>
    <w:p w:rsidR="00675BAF" w:rsidRDefault="00D678B7">
      <w:pPr>
        <w:numPr>
          <w:ilvl w:val="3"/>
          <w:numId w:val="4"/>
        </w:numPr>
        <w:spacing w:after="81"/>
        <w:ind w:hanging="360"/>
      </w:pPr>
      <w:r>
        <w:t>aktualny odpis z właściwego rejestru lub z centralnej ewidencji i informacji o działalności gospodarczej;</w:t>
      </w:r>
    </w:p>
    <w:p w:rsidR="00675BAF" w:rsidRDefault="00D678B7" w:rsidP="004D7036">
      <w:pPr>
        <w:numPr>
          <w:ilvl w:val="1"/>
          <w:numId w:val="20"/>
        </w:numPr>
        <w:spacing w:after="403"/>
      </w:pPr>
      <w:r>
        <w:t xml:space="preserve">Zamawiający zaleca, aby ofertę wraz z wszelkimi załącznikami drukować na papierze formatu A4, złożyć na pół do formatu A5 i wysłać w kopercie C5 (powyższe pakowanie ułatwia archiwizację ofert zamawiającemu). </w:t>
      </w:r>
      <w:r>
        <w:rPr>
          <w:u w:val="single" w:color="000000"/>
        </w:rPr>
        <w:t>Prosimy o nie bindowanie ofert oraz o niedołączanie wzoru umowy.</w:t>
      </w:r>
    </w:p>
    <w:p w:rsidR="00675BAF" w:rsidRDefault="00D678B7" w:rsidP="004D7036">
      <w:pPr>
        <w:numPr>
          <w:ilvl w:val="0"/>
          <w:numId w:val="20"/>
        </w:numPr>
        <w:spacing w:after="8" w:line="265" w:lineRule="auto"/>
        <w:ind w:right="438"/>
      </w:pPr>
      <w:r>
        <w:rPr>
          <w:sz w:val="24"/>
        </w:rPr>
        <w:t>MIEJSCE 1 TERMIN SKŁADANIA OFERTY</w:t>
      </w:r>
    </w:p>
    <w:p w:rsidR="00675BAF" w:rsidRDefault="002546AE" w:rsidP="002546AE">
      <w:pPr>
        <w:ind w:left="72" w:right="262" w:firstLine="0"/>
      </w:pPr>
      <w:r>
        <w:t>8.1</w:t>
      </w:r>
      <w:r w:rsidR="00A91C94">
        <w:t xml:space="preserve"> . Oferty należy złożyć do 21</w:t>
      </w:r>
      <w:r w:rsidR="00A86996">
        <w:t>.01.2022</w:t>
      </w:r>
      <w:r>
        <w:t xml:space="preserve"> roku do godziny 1</w:t>
      </w:r>
      <w:r w:rsidR="00D678B7">
        <w:t>5:00 w formie: pocztą, kurierem lub osobiście w siedzibie Zamawiającego, Biuro Obsługi Klienta pokój nr 10 Liczy się data wpływu do Urzędu Miasta i Gminy Kąty Wrocławskie</w:t>
      </w:r>
    </w:p>
    <w:p w:rsidR="00675BAF" w:rsidRDefault="00D678B7">
      <w:pPr>
        <w:spacing w:after="341"/>
        <w:ind w:left="71"/>
      </w:pPr>
      <w:r>
        <w:t>8.2. Informacja dotycząca rozstrzygnięcia zapy</w:t>
      </w:r>
      <w:r w:rsidR="00A86996">
        <w:t xml:space="preserve">tania będzie zamieszczona na BIP </w:t>
      </w:r>
      <w:r>
        <w:t>.</w:t>
      </w:r>
    </w:p>
    <w:p w:rsidR="00675BAF" w:rsidRDefault="00D678B7" w:rsidP="004D7036">
      <w:pPr>
        <w:pStyle w:val="Akapitzlist"/>
        <w:numPr>
          <w:ilvl w:val="0"/>
          <w:numId w:val="6"/>
        </w:numPr>
        <w:spacing w:after="73" w:line="265" w:lineRule="auto"/>
        <w:ind w:right="262"/>
      </w:pPr>
      <w:r w:rsidRPr="004D7036">
        <w:rPr>
          <w:sz w:val="24"/>
        </w:rPr>
        <w:t>SPOSÓB OBLICZANIA CENY</w:t>
      </w:r>
    </w:p>
    <w:p w:rsidR="00675BAF" w:rsidRDefault="00D678B7">
      <w:pPr>
        <w:numPr>
          <w:ilvl w:val="0"/>
          <w:numId w:val="6"/>
        </w:numPr>
        <w:spacing w:after="0"/>
        <w:ind w:right="438" w:hanging="331"/>
      </w:pPr>
      <w:r>
        <w:t>l . Podana cena musi zawierać cenę brutto (czyli zawierać podatek VAT).</w:t>
      </w:r>
    </w:p>
    <w:p w:rsidR="00675BAF" w:rsidRDefault="00D678B7" w:rsidP="00CA3E6B">
      <w:pPr>
        <w:numPr>
          <w:ilvl w:val="1"/>
          <w:numId w:val="6"/>
        </w:numPr>
        <w:spacing w:after="62"/>
        <w:jc w:val="left"/>
      </w:pPr>
      <w:r>
        <w:t>W cenę należy wliczyć zysk Wykonawcy, oraz wszelkie niezbędne koszty do realizacji zamówienia.</w:t>
      </w:r>
    </w:p>
    <w:p w:rsidR="00675BAF" w:rsidRDefault="00D678B7">
      <w:pPr>
        <w:numPr>
          <w:ilvl w:val="1"/>
          <w:numId w:val="6"/>
        </w:numPr>
      </w:pPr>
      <w:r>
        <w:t>Cena musi być podana w polskich złotych z dokładnością do dwóch miejsc po przecinku.</w:t>
      </w:r>
    </w:p>
    <w:p w:rsidR="00675BAF" w:rsidRDefault="00D678B7">
      <w:pPr>
        <w:numPr>
          <w:ilvl w:val="1"/>
          <w:numId w:val="6"/>
        </w:numPr>
      </w:pPr>
      <w:r>
        <w:t>Podana przez Wykonawcę cena jest ceną ryczałtową.</w:t>
      </w:r>
    </w:p>
    <w:p w:rsidR="00675BAF" w:rsidRDefault="00D678B7" w:rsidP="006E5ABD">
      <w:pPr>
        <w:pStyle w:val="Akapitzlist"/>
        <w:numPr>
          <w:ilvl w:val="0"/>
          <w:numId w:val="21"/>
        </w:numPr>
        <w:spacing w:after="35" w:line="265" w:lineRule="auto"/>
        <w:ind w:right="438"/>
      </w:pPr>
      <w:r w:rsidRPr="006E5ABD">
        <w:rPr>
          <w:sz w:val="24"/>
        </w:rPr>
        <w:t>INFORMACJA O WYBORZE OFERTY / UNIEWAŻNIENIU POSTĘPOWANIA</w:t>
      </w:r>
    </w:p>
    <w:p w:rsidR="00675BAF" w:rsidRDefault="00D678B7">
      <w:pPr>
        <w:numPr>
          <w:ilvl w:val="1"/>
          <w:numId w:val="7"/>
        </w:numPr>
      </w:pPr>
      <w:r>
        <w:t>Zamawiający zamieszcza informację z wyboru najkorzystniejszej oferty / unieważnieniu postępowania n</w:t>
      </w:r>
      <w:r w:rsidR="00A91C94">
        <w:t>a swojej stronie internetowej Bi</w:t>
      </w:r>
      <w:r>
        <w:t>p.</w:t>
      </w:r>
    </w:p>
    <w:p w:rsidR="00675BAF" w:rsidRDefault="00D678B7">
      <w:pPr>
        <w:numPr>
          <w:ilvl w:val="1"/>
          <w:numId w:val="7"/>
        </w:numPr>
      </w:pPr>
      <w:r>
        <w:t>Zamawiający informuje tylko Wykonawcę, który złożył najkorzystniejszą ofertę -informacja jest wysyłana na adres mailowy wskazany w formularzu oferty.</w:t>
      </w:r>
    </w:p>
    <w:p w:rsidR="00675BAF" w:rsidRDefault="00D678B7" w:rsidP="002546AE">
      <w:pPr>
        <w:numPr>
          <w:ilvl w:val="1"/>
          <w:numId w:val="7"/>
        </w:numPr>
        <w:spacing w:after="65"/>
        <w:jc w:val="left"/>
      </w:pPr>
      <w:r>
        <w:t>Pozostali Wykonawcy składający ofertę są zobowiązani do sprawdzania strony BIP Zamawiającego.</w:t>
      </w:r>
    </w:p>
    <w:p w:rsidR="00675BAF" w:rsidRDefault="00D678B7">
      <w:pPr>
        <w:numPr>
          <w:ilvl w:val="1"/>
          <w:numId w:val="7"/>
        </w:numPr>
        <w:spacing w:after="680"/>
      </w:pPr>
      <w:r>
        <w:t xml:space="preserve">Zamawiającemu przysługuje prawo pozostawienia niniejszego postępowania bez rozstrzygnięcia bez rozstrzygnięcia  bez podawania uzasadnienia </w:t>
      </w:r>
      <w:r w:rsidR="00A86996">
        <w:t xml:space="preserve">. </w:t>
      </w:r>
    </w:p>
    <w:p w:rsidR="00675BAF" w:rsidRDefault="00D678B7" w:rsidP="006E5ABD">
      <w:pPr>
        <w:numPr>
          <w:ilvl w:val="0"/>
          <w:numId w:val="21"/>
        </w:numPr>
        <w:spacing w:after="35" w:line="265" w:lineRule="auto"/>
        <w:ind w:right="438"/>
      </w:pPr>
      <w:r>
        <w:rPr>
          <w:sz w:val="24"/>
        </w:rPr>
        <w:lastRenderedPageBreak/>
        <w:t>WYJAŚNIENIA TREŚCI OGŁOSZENIA (ZAPYTANIA WYKONAWCÓW)</w:t>
      </w:r>
    </w:p>
    <w:p w:rsidR="00675BAF" w:rsidRDefault="00D678B7">
      <w:pPr>
        <w:spacing w:after="51"/>
        <w:ind w:left="71"/>
      </w:pPr>
      <w:r>
        <w:t>1 1.1. Wszelkie zapytania powinny być kierowane drogą mailową na adres wskazany w pkt l ,</w:t>
      </w:r>
    </w:p>
    <w:p w:rsidR="00675BAF" w:rsidRDefault="00D678B7">
      <w:pPr>
        <w:spacing w:after="298" w:line="344" w:lineRule="auto"/>
        <w:ind w:left="0" w:right="295"/>
      </w:pPr>
      <w:r>
        <w:t>11.2. Odpowiedź zostanie umieszczona na stronie internetowej lub przesłana do Wykonawcy. 1 1,3. Zapytanie nale</w:t>
      </w:r>
      <w:r w:rsidR="004632AF">
        <w:t>ży przesłać nie później niż 24 h</w:t>
      </w:r>
      <w:r>
        <w:t xml:space="preserve"> przed terminem składania ofert. Zapytania wysłane w późniejszym czasie Zamawiający może pozostawić bez odpowiedzi.</w:t>
      </w:r>
    </w:p>
    <w:p w:rsidR="00675BAF" w:rsidRDefault="00D678B7">
      <w:pPr>
        <w:numPr>
          <w:ilvl w:val="0"/>
          <w:numId w:val="8"/>
        </w:numPr>
        <w:spacing w:after="56" w:line="265" w:lineRule="auto"/>
        <w:ind w:right="438" w:hanging="338"/>
      </w:pPr>
      <w:r>
        <w:rPr>
          <w:sz w:val="24"/>
        </w:rPr>
        <w:t>INNE</w:t>
      </w:r>
    </w:p>
    <w:p w:rsidR="00675BAF" w:rsidRDefault="00D678B7">
      <w:pPr>
        <w:numPr>
          <w:ilvl w:val="1"/>
          <w:numId w:val="8"/>
        </w:numPr>
        <w:spacing w:line="324" w:lineRule="auto"/>
      </w:pPr>
      <w:r>
        <w:t>Wykonawcy składający oferty w powyższym postępowaniu zobowiązani są do śledzenia wszelkich zmian, wyjaśnień pojawiających się na stronie Zamawiającego.</w:t>
      </w:r>
    </w:p>
    <w:p w:rsidR="00675BAF" w:rsidRDefault="00D678B7">
      <w:pPr>
        <w:numPr>
          <w:ilvl w:val="1"/>
          <w:numId w:val="8"/>
        </w:numPr>
        <w:spacing w:after="88"/>
      </w:pPr>
      <w:r>
        <w:t>Wykonawca nie może mieć roszczeń w stosunku do Zamawiającego, w przypadku zmian w ogłoszeniu o zamówieniu i innych dokumentach zmienionych przed terminem otwarcia ofert.</w:t>
      </w:r>
    </w:p>
    <w:p w:rsidR="00675BAF" w:rsidRDefault="00D678B7">
      <w:pPr>
        <w:numPr>
          <w:ilvl w:val="1"/>
          <w:numId w:val="8"/>
        </w:numPr>
        <w:spacing w:after="1871"/>
      </w:pPr>
      <w:r>
        <w:t>Zamawiający zastrzega sobie prawo do unieważnienia postępowania bez podania przyczyny.</w:t>
      </w:r>
    </w:p>
    <w:p w:rsidR="00675BAF" w:rsidRDefault="00EA6AC4">
      <w:pPr>
        <w:spacing w:after="0"/>
        <w:ind w:left="71" w:right="1007"/>
      </w:pPr>
      <w:r>
        <w:t>Załączniki ;</w:t>
      </w:r>
    </w:p>
    <w:p w:rsidR="00675BAF" w:rsidRDefault="002546AE">
      <w:pPr>
        <w:spacing w:after="94"/>
        <w:ind w:left="612" w:right="1007"/>
      </w:pPr>
      <w:r>
        <w:t>Załącznik numer 1</w:t>
      </w:r>
      <w:r w:rsidR="00D678B7">
        <w:t xml:space="preserve"> : formularz ofertowy</w:t>
      </w:r>
    </w:p>
    <w:p w:rsidR="00675BAF" w:rsidRDefault="00D678B7">
      <w:pPr>
        <w:spacing w:after="85"/>
        <w:ind w:left="612" w:right="1007"/>
      </w:pPr>
      <w:r>
        <w:t>Załącznik numer 2 :wykaz osób</w:t>
      </w:r>
    </w:p>
    <w:p w:rsidR="00675BAF" w:rsidRDefault="00D678B7">
      <w:pPr>
        <w:spacing w:after="3607"/>
        <w:ind w:left="612"/>
      </w:pPr>
      <w:r>
        <w:t>Załącznik numer 3 :wzór umowy</w:t>
      </w:r>
    </w:p>
    <w:p w:rsidR="00675BAF" w:rsidRDefault="00675BAF" w:rsidP="000853F2">
      <w:pPr>
        <w:spacing w:after="0" w:line="259" w:lineRule="auto"/>
        <w:ind w:left="0" w:right="187" w:firstLine="0"/>
      </w:pPr>
      <w:bookmarkStart w:id="0" w:name="_GoBack"/>
      <w:bookmarkEnd w:id="0"/>
    </w:p>
    <w:sectPr w:rsidR="00675BAF">
      <w:pgSz w:w="11900" w:h="16820"/>
      <w:pgMar w:top="1495" w:right="1223" w:bottom="705" w:left="13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3E3A"/>
    <w:multiLevelType w:val="hybridMultilevel"/>
    <w:tmpl w:val="47341F5E"/>
    <w:lvl w:ilvl="0" w:tplc="562E7D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2B5769E"/>
    <w:multiLevelType w:val="hybridMultilevel"/>
    <w:tmpl w:val="AEBC05BA"/>
    <w:lvl w:ilvl="0" w:tplc="15023664">
      <w:start w:val="8"/>
      <w:numFmt w:val="decimal"/>
      <w:lvlText w:val="%1.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E09AB0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3A1D4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04E8A8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C2F142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644632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4623B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806E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0CCBD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6737FF"/>
    <w:multiLevelType w:val="multilevel"/>
    <w:tmpl w:val="DE48FDEE"/>
    <w:lvl w:ilvl="0">
      <w:start w:val="12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A1738D"/>
    <w:multiLevelType w:val="multilevel"/>
    <w:tmpl w:val="891C81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  <w:sz w:val="24"/>
      </w:rPr>
    </w:lvl>
  </w:abstractNum>
  <w:abstractNum w:abstractNumId="4" w15:restartNumberingAfterBreak="0">
    <w:nsid w:val="1C3427FB"/>
    <w:multiLevelType w:val="multilevel"/>
    <w:tmpl w:val="F6BAF6FA"/>
    <w:lvl w:ilvl="0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37111B"/>
    <w:multiLevelType w:val="hybridMultilevel"/>
    <w:tmpl w:val="C70A4274"/>
    <w:lvl w:ilvl="0" w:tplc="29B8E97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523D4"/>
    <w:multiLevelType w:val="hybridMultilevel"/>
    <w:tmpl w:val="63841E44"/>
    <w:lvl w:ilvl="0" w:tplc="B9464520">
      <w:start w:val="13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58A2"/>
    <w:multiLevelType w:val="multilevel"/>
    <w:tmpl w:val="063A5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</w:rPr>
    </w:lvl>
  </w:abstractNum>
  <w:abstractNum w:abstractNumId="8" w15:restartNumberingAfterBreak="0">
    <w:nsid w:val="2E287521"/>
    <w:multiLevelType w:val="hybridMultilevel"/>
    <w:tmpl w:val="69263BDE"/>
    <w:lvl w:ilvl="0" w:tplc="FC04E1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82D0C">
      <w:start w:val="1"/>
      <w:numFmt w:val="lowerLetter"/>
      <w:lvlText w:val="%2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E7650">
      <w:start w:val="1"/>
      <w:numFmt w:val="lowerRoman"/>
      <w:lvlText w:val="%3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8C786">
      <w:start w:val="1"/>
      <w:numFmt w:val="lowerLetter"/>
      <w:lvlRestart w:val="0"/>
      <w:lvlText w:val="%4)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E3500">
      <w:start w:val="1"/>
      <w:numFmt w:val="lowerLetter"/>
      <w:lvlText w:val="%5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CDF3A">
      <w:start w:val="1"/>
      <w:numFmt w:val="lowerRoman"/>
      <w:lvlText w:val="%6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69944">
      <w:start w:val="1"/>
      <w:numFmt w:val="decimal"/>
      <w:lvlText w:val="%7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C4D36">
      <w:start w:val="1"/>
      <w:numFmt w:val="lowerLetter"/>
      <w:lvlText w:val="%8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A3AAE">
      <w:start w:val="1"/>
      <w:numFmt w:val="lowerRoman"/>
      <w:lvlText w:val="%9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5534E3"/>
    <w:multiLevelType w:val="hybridMultilevel"/>
    <w:tmpl w:val="6D5607BA"/>
    <w:lvl w:ilvl="0" w:tplc="61882E9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E2533"/>
    <w:multiLevelType w:val="multilevel"/>
    <w:tmpl w:val="7C08CF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</w:rPr>
    </w:lvl>
  </w:abstractNum>
  <w:abstractNum w:abstractNumId="11" w15:restartNumberingAfterBreak="0">
    <w:nsid w:val="49311530"/>
    <w:multiLevelType w:val="multilevel"/>
    <w:tmpl w:val="EE3C1980"/>
    <w:lvl w:ilvl="0">
      <w:start w:val="9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336B09"/>
    <w:multiLevelType w:val="hybridMultilevel"/>
    <w:tmpl w:val="98B85D7E"/>
    <w:lvl w:ilvl="0" w:tplc="FCAC1EF2">
      <w:start w:val="10"/>
      <w:numFmt w:val="decimal"/>
      <w:lvlText w:val="%1."/>
      <w:lvlJc w:val="left"/>
      <w:pPr>
        <w:ind w:left="75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4E8D4A53"/>
    <w:multiLevelType w:val="hybridMultilevel"/>
    <w:tmpl w:val="1C58AAD4"/>
    <w:lvl w:ilvl="0" w:tplc="F8FA51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2C2DCA">
      <w:start w:val="1"/>
      <w:numFmt w:val="lowerLetter"/>
      <w:lvlText w:val="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EA6DC">
      <w:start w:val="1"/>
      <w:numFmt w:val="lowerRoman"/>
      <w:lvlText w:val="%3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2A444">
      <w:start w:val="1"/>
      <w:numFmt w:val="lowerLetter"/>
      <w:lvlRestart w:val="0"/>
      <w:lvlText w:val="%4)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263F0">
      <w:start w:val="1"/>
      <w:numFmt w:val="lowerLetter"/>
      <w:lvlText w:val="%5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E8DBA">
      <w:start w:val="1"/>
      <w:numFmt w:val="lowerRoman"/>
      <w:lvlText w:val="%6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81E32">
      <w:start w:val="1"/>
      <w:numFmt w:val="decimal"/>
      <w:lvlText w:val="%7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02DF6">
      <w:start w:val="1"/>
      <w:numFmt w:val="lowerLetter"/>
      <w:lvlText w:val="%8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24F34">
      <w:start w:val="1"/>
      <w:numFmt w:val="lowerRoman"/>
      <w:lvlText w:val="%9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5566FF"/>
    <w:multiLevelType w:val="hybridMultilevel"/>
    <w:tmpl w:val="3048C040"/>
    <w:lvl w:ilvl="0" w:tplc="5E3458EA">
      <w:start w:val="3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 w15:restartNumberingAfterBreak="0">
    <w:nsid w:val="55B07E85"/>
    <w:multiLevelType w:val="multilevel"/>
    <w:tmpl w:val="11460F88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AB7D6F"/>
    <w:multiLevelType w:val="hybridMultilevel"/>
    <w:tmpl w:val="AAC0F7B2"/>
    <w:lvl w:ilvl="0" w:tplc="61882E90">
      <w:start w:val="5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 w15:restartNumberingAfterBreak="0">
    <w:nsid w:val="6911051C"/>
    <w:multiLevelType w:val="hybridMultilevel"/>
    <w:tmpl w:val="8B6AFF3E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2A9938">
      <w:start w:val="1"/>
      <w:numFmt w:val="lowerLetter"/>
      <w:lvlText w:val="%2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225D6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2C8CA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AE8E8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8EC0CA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A91D2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D69400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C678EC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5D5DE0"/>
    <w:multiLevelType w:val="hybridMultilevel"/>
    <w:tmpl w:val="6E726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36A04"/>
    <w:multiLevelType w:val="hybridMultilevel"/>
    <w:tmpl w:val="B5D67D92"/>
    <w:lvl w:ilvl="0" w:tplc="E0B28D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089768">
      <w:start w:val="1"/>
      <w:numFmt w:val="lowerLetter"/>
      <w:lvlText w:val="%2"/>
      <w:lvlJc w:val="left"/>
      <w:pPr>
        <w:ind w:left="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FEC8A4">
      <w:start w:val="1"/>
      <w:numFmt w:val="lowerRoman"/>
      <w:lvlText w:val="%3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5CAD96">
      <w:start w:val="1"/>
      <w:numFmt w:val="lowerLetter"/>
      <w:lvlRestart w:val="0"/>
      <w:lvlText w:val="%4)"/>
      <w:lvlJc w:val="left"/>
      <w:pPr>
        <w:ind w:left="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A3844">
      <w:start w:val="1"/>
      <w:numFmt w:val="lowerLetter"/>
      <w:lvlText w:val="%5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BE4FD4">
      <w:start w:val="1"/>
      <w:numFmt w:val="lowerRoman"/>
      <w:lvlText w:val="%6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1090A6">
      <w:start w:val="1"/>
      <w:numFmt w:val="decimal"/>
      <w:lvlText w:val="%7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D48E04">
      <w:start w:val="1"/>
      <w:numFmt w:val="lowerLetter"/>
      <w:lvlText w:val="%8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B27E92">
      <w:start w:val="1"/>
      <w:numFmt w:val="lowerRoman"/>
      <w:lvlText w:val="%9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1F63CC"/>
    <w:multiLevelType w:val="multilevel"/>
    <w:tmpl w:val="D034F6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114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  <w:sz w:val="24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9"/>
  </w:num>
  <w:num w:numId="5">
    <w:abstractNumId w:val="1"/>
  </w:num>
  <w:num w:numId="6">
    <w:abstractNumId w:val="11"/>
  </w:num>
  <w:num w:numId="7">
    <w:abstractNumId w:val="15"/>
  </w:num>
  <w:num w:numId="8">
    <w:abstractNumId w:val="2"/>
  </w:num>
  <w:num w:numId="9">
    <w:abstractNumId w:val="0"/>
  </w:num>
  <w:num w:numId="10">
    <w:abstractNumId w:val="7"/>
  </w:num>
  <w:num w:numId="11">
    <w:abstractNumId w:val="17"/>
  </w:num>
  <w:num w:numId="12">
    <w:abstractNumId w:val="18"/>
  </w:num>
  <w:num w:numId="13">
    <w:abstractNumId w:val="16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3"/>
  </w:num>
  <w:num w:numId="19">
    <w:abstractNumId w:val="20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AF"/>
    <w:rsid w:val="000853F2"/>
    <w:rsid w:val="002546AE"/>
    <w:rsid w:val="002B6D57"/>
    <w:rsid w:val="002D4FEF"/>
    <w:rsid w:val="004632AF"/>
    <w:rsid w:val="004D7036"/>
    <w:rsid w:val="005C22F4"/>
    <w:rsid w:val="00657B74"/>
    <w:rsid w:val="00675BAF"/>
    <w:rsid w:val="006E5ABD"/>
    <w:rsid w:val="00A86996"/>
    <w:rsid w:val="00A91C94"/>
    <w:rsid w:val="00C006EA"/>
    <w:rsid w:val="00C44ED1"/>
    <w:rsid w:val="00CA3E6B"/>
    <w:rsid w:val="00CF65F9"/>
    <w:rsid w:val="00D353C4"/>
    <w:rsid w:val="00D678B7"/>
    <w:rsid w:val="00D776B3"/>
    <w:rsid w:val="00E03E06"/>
    <w:rsid w:val="00E719FB"/>
    <w:rsid w:val="00EA6AC4"/>
    <w:rsid w:val="00F8799B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CBEB"/>
  <w15:docId w15:val="{5F5C515E-ABFB-4969-8DA8-6A63B890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0" w:line="269" w:lineRule="auto"/>
      <w:ind w:left="144" w:firstLine="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9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F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1503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Minolta_C454-20220112092339</vt:lpstr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Minolta_C454-20220112092339</dc:title>
  <dc:subject/>
  <dc:creator>Renata Splesniak</dc:creator>
  <cp:keywords/>
  <cp:lastModifiedBy>Renata Splesniak</cp:lastModifiedBy>
  <cp:revision>9</cp:revision>
  <cp:lastPrinted>2022-01-13T12:48:00Z</cp:lastPrinted>
  <dcterms:created xsi:type="dcterms:W3CDTF">2022-01-13T09:45:00Z</dcterms:created>
  <dcterms:modified xsi:type="dcterms:W3CDTF">2022-01-13T12:50:00Z</dcterms:modified>
</cp:coreProperties>
</file>